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24" w:rsidRDefault="00CF2624" w:rsidP="00CF2624">
      <w:bookmarkStart w:id="0" w:name="_GoBack"/>
      <w:bookmarkEnd w:id="0"/>
      <w:r>
        <w:t xml:space="preserve">This policy is available on our website. It is given and explained to staff during induction and hard copies are available for students to read in the ‘Information for Students’ folders at the school. </w:t>
      </w:r>
    </w:p>
    <w:p w:rsidR="00CF2624" w:rsidRDefault="00CF2624" w:rsidP="00CF2624">
      <w:r>
        <w:t>The condensed version of this policy is included in the Student Handbook and hard copies can and is displayed for visitors to read in the Reception area.</w:t>
      </w:r>
    </w:p>
    <w:p w:rsidR="00CF2624" w:rsidRDefault="00CF2624" w:rsidP="00CF2624">
      <w:r>
        <w:t>The condensed version of this policy is sent to ETO’s and accommodation providers (including pointer on where to find the full version).</w:t>
      </w:r>
    </w:p>
    <w:p w:rsidR="00CF2624" w:rsidRDefault="00CF2624">
      <w:pPr>
        <w:spacing w:before="89"/>
        <w:ind w:left="713" w:right="4851"/>
        <w:jc w:val="both"/>
        <w:rPr>
          <w:b/>
          <w:sz w:val="36"/>
        </w:rPr>
      </w:pPr>
    </w:p>
    <w:p w:rsidR="00CF2624" w:rsidRDefault="00CF2624">
      <w:pPr>
        <w:spacing w:before="89"/>
        <w:ind w:left="713" w:right="4851"/>
        <w:jc w:val="both"/>
        <w:rPr>
          <w:b/>
          <w:sz w:val="36"/>
        </w:rPr>
      </w:pPr>
      <w:r>
        <w:rPr>
          <w:noProof/>
          <w:lang w:bidi="ar-SA"/>
        </w:rPr>
        <w:drawing>
          <wp:anchor distT="0" distB="0" distL="0" distR="0" simplePos="0" relativeHeight="1024" behindDoc="0" locked="0" layoutInCell="1" allowOverlap="1" wp14:anchorId="0C083900" wp14:editId="327F5A04">
            <wp:simplePos x="0" y="0"/>
            <wp:positionH relativeFrom="page">
              <wp:posOffset>4944110</wp:posOffset>
            </wp:positionH>
            <wp:positionV relativeFrom="paragraph">
              <wp:posOffset>42545</wp:posOffset>
            </wp:positionV>
            <wp:extent cx="1629410" cy="1410970"/>
            <wp:effectExtent l="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410" cy="1410970"/>
                    </a:xfrm>
                    <a:prstGeom prst="rect">
                      <a:avLst/>
                    </a:prstGeom>
                  </pic:spPr>
                </pic:pic>
              </a:graphicData>
            </a:graphic>
          </wp:anchor>
        </w:drawing>
      </w:r>
    </w:p>
    <w:p w:rsidR="00974596" w:rsidRDefault="008A0B0F">
      <w:pPr>
        <w:spacing w:before="89"/>
        <w:ind w:left="713" w:right="4851"/>
        <w:jc w:val="both"/>
        <w:rPr>
          <w:b/>
          <w:sz w:val="36"/>
        </w:rPr>
      </w:pPr>
      <w:r>
        <w:rPr>
          <w:b/>
          <w:sz w:val="36"/>
        </w:rPr>
        <w:t>SAFEGUARDING CHILDREN AND VULNERABLE ADULTS POLICY</w:t>
      </w:r>
    </w:p>
    <w:p w:rsidR="00974596" w:rsidRDefault="00974596">
      <w:pPr>
        <w:pStyle w:val="BodyText"/>
        <w:ind w:left="0"/>
        <w:rPr>
          <w:b/>
        </w:rPr>
      </w:pPr>
    </w:p>
    <w:p w:rsidR="00974596" w:rsidRDefault="00974596">
      <w:pPr>
        <w:pStyle w:val="BodyText"/>
        <w:ind w:left="0"/>
        <w:rPr>
          <w:b/>
        </w:rPr>
      </w:pPr>
    </w:p>
    <w:p w:rsidR="00974596" w:rsidRDefault="00974596">
      <w:pPr>
        <w:pStyle w:val="BodyText"/>
        <w:ind w:left="0"/>
        <w:rPr>
          <w:b/>
        </w:rPr>
      </w:pPr>
    </w:p>
    <w:p w:rsidR="00974596" w:rsidRDefault="00974596">
      <w:pPr>
        <w:pStyle w:val="BodyText"/>
        <w:ind w:left="0"/>
        <w:rPr>
          <w:b/>
          <w:sz w:val="11"/>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7934"/>
      </w:tblGrid>
      <w:tr w:rsidR="00974596">
        <w:trPr>
          <w:trHeight w:val="3907"/>
        </w:trPr>
        <w:tc>
          <w:tcPr>
            <w:tcW w:w="1697" w:type="dxa"/>
          </w:tcPr>
          <w:p w:rsidR="00974596" w:rsidRDefault="00974596">
            <w:pPr>
              <w:pStyle w:val="TableParagraph"/>
              <w:rPr>
                <w:b/>
              </w:rPr>
            </w:pPr>
          </w:p>
          <w:p w:rsidR="00974596" w:rsidRDefault="00974596">
            <w:pPr>
              <w:pStyle w:val="TableParagraph"/>
              <w:rPr>
                <w:b/>
              </w:rPr>
            </w:pPr>
          </w:p>
          <w:p w:rsidR="00974596" w:rsidRDefault="00974596">
            <w:pPr>
              <w:pStyle w:val="TableParagraph"/>
              <w:rPr>
                <w:b/>
              </w:rPr>
            </w:pPr>
          </w:p>
          <w:p w:rsidR="00974596" w:rsidRDefault="00974596">
            <w:pPr>
              <w:pStyle w:val="TableParagraph"/>
              <w:rPr>
                <w:b/>
              </w:rPr>
            </w:pPr>
          </w:p>
          <w:p w:rsidR="00974596" w:rsidRDefault="00974596">
            <w:pPr>
              <w:pStyle w:val="TableParagraph"/>
              <w:rPr>
                <w:b/>
              </w:rPr>
            </w:pPr>
          </w:p>
          <w:p w:rsidR="00974596" w:rsidRDefault="00974596">
            <w:pPr>
              <w:pStyle w:val="TableParagraph"/>
              <w:rPr>
                <w:b/>
              </w:rPr>
            </w:pPr>
          </w:p>
          <w:p w:rsidR="00974596" w:rsidRDefault="00974596">
            <w:pPr>
              <w:pStyle w:val="TableParagraph"/>
              <w:spacing w:before="7"/>
              <w:rPr>
                <w:b/>
                <w:sz w:val="27"/>
              </w:rPr>
            </w:pPr>
          </w:p>
          <w:p w:rsidR="00974596" w:rsidRDefault="008A0B0F">
            <w:pPr>
              <w:pStyle w:val="TableParagraph"/>
              <w:ind w:left="108"/>
              <w:rPr>
                <w:b/>
                <w:sz w:val="20"/>
              </w:rPr>
            </w:pPr>
            <w:r>
              <w:rPr>
                <w:b/>
                <w:sz w:val="20"/>
              </w:rPr>
              <w:t>Aim</w:t>
            </w:r>
          </w:p>
        </w:tc>
        <w:tc>
          <w:tcPr>
            <w:tcW w:w="7934" w:type="dxa"/>
          </w:tcPr>
          <w:p w:rsidR="00974596" w:rsidRDefault="003F3D57">
            <w:pPr>
              <w:pStyle w:val="TableParagraph"/>
              <w:spacing w:before="114"/>
              <w:ind w:left="108" w:right="102"/>
              <w:jc w:val="both"/>
              <w:rPr>
                <w:sz w:val="20"/>
              </w:rPr>
            </w:pPr>
            <w:r>
              <w:rPr>
                <w:sz w:val="20"/>
              </w:rPr>
              <w:t>Islington Centre for English</w:t>
            </w:r>
            <w:r w:rsidR="008A0B0F">
              <w:rPr>
                <w:sz w:val="20"/>
              </w:rPr>
              <w:t xml:space="preserve"> aim</w:t>
            </w:r>
            <w:r w:rsidR="002027EF">
              <w:rPr>
                <w:sz w:val="20"/>
              </w:rPr>
              <w:t xml:space="preserve"> to</w:t>
            </w:r>
            <w:r w:rsidR="008A0B0F">
              <w:rPr>
                <w:sz w:val="20"/>
              </w:rPr>
              <w:t>:</w:t>
            </w:r>
          </w:p>
          <w:p w:rsidR="003F3D57" w:rsidRDefault="003F3D57">
            <w:pPr>
              <w:pStyle w:val="TableParagraph"/>
              <w:spacing w:before="114"/>
              <w:ind w:left="108" w:right="102"/>
              <w:jc w:val="both"/>
              <w:rPr>
                <w:sz w:val="20"/>
              </w:rPr>
            </w:pPr>
          </w:p>
          <w:p w:rsidR="00974596" w:rsidRDefault="002027EF">
            <w:pPr>
              <w:pStyle w:val="TableParagraph"/>
              <w:numPr>
                <w:ilvl w:val="0"/>
                <w:numId w:val="9"/>
              </w:numPr>
              <w:tabs>
                <w:tab w:val="left" w:pos="467"/>
                <w:tab w:val="left" w:pos="468"/>
              </w:tabs>
              <w:ind w:right="203"/>
              <w:rPr>
                <w:sz w:val="20"/>
              </w:rPr>
            </w:pPr>
            <w:r>
              <w:rPr>
                <w:sz w:val="20"/>
              </w:rPr>
              <w:t>E</w:t>
            </w:r>
            <w:r w:rsidR="008A0B0F">
              <w:rPr>
                <w:sz w:val="20"/>
              </w:rPr>
              <w:t>nsure</w:t>
            </w:r>
            <w:r w:rsidR="003F3D57">
              <w:rPr>
                <w:sz w:val="20"/>
              </w:rPr>
              <w:t xml:space="preserve"> that all students </w:t>
            </w:r>
            <w:r w:rsidR="008A0B0F">
              <w:rPr>
                <w:sz w:val="20"/>
              </w:rPr>
              <w:t>are protected from potential abuse</w:t>
            </w:r>
            <w:r w:rsidR="008A0B0F">
              <w:rPr>
                <w:spacing w:val="-28"/>
                <w:sz w:val="20"/>
              </w:rPr>
              <w:t xml:space="preserve"> </w:t>
            </w:r>
            <w:r w:rsidR="008A0B0F">
              <w:rPr>
                <w:sz w:val="20"/>
              </w:rPr>
              <w:t>from hosts, staff and other suppliers and fellow</w:t>
            </w:r>
            <w:r w:rsidR="008A0B0F">
              <w:rPr>
                <w:spacing w:val="-7"/>
                <w:sz w:val="20"/>
              </w:rPr>
              <w:t xml:space="preserve"> </w:t>
            </w:r>
            <w:r w:rsidR="008A0B0F">
              <w:rPr>
                <w:sz w:val="20"/>
              </w:rPr>
              <w:t>students.</w:t>
            </w:r>
          </w:p>
          <w:p w:rsidR="003F3D57" w:rsidRDefault="003F3D57" w:rsidP="003F3D57">
            <w:pPr>
              <w:pStyle w:val="TableParagraph"/>
              <w:tabs>
                <w:tab w:val="left" w:pos="467"/>
                <w:tab w:val="left" w:pos="468"/>
              </w:tabs>
              <w:ind w:left="468" w:right="203"/>
              <w:rPr>
                <w:sz w:val="20"/>
              </w:rPr>
            </w:pPr>
          </w:p>
          <w:p w:rsidR="00974596" w:rsidRDefault="002027EF">
            <w:pPr>
              <w:pStyle w:val="TableParagraph"/>
              <w:numPr>
                <w:ilvl w:val="0"/>
                <w:numId w:val="9"/>
              </w:numPr>
              <w:tabs>
                <w:tab w:val="left" w:pos="467"/>
                <w:tab w:val="left" w:pos="468"/>
              </w:tabs>
              <w:ind w:right="247"/>
              <w:rPr>
                <w:sz w:val="20"/>
              </w:rPr>
            </w:pPr>
            <w:r>
              <w:rPr>
                <w:sz w:val="20"/>
              </w:rPr>
              <w:t>I</w:t>
            </w:r>
            <w:r w:rsidR="003F3D57">
              <w:rPr>
                <w:sz w:val="20"/>
              </w:rPr>
              <w:t>nform ICE</w:t>
            </w:r>
            <w:r w:rsidR="008A0B0F">
              <w:rPr>
                <w:sz w:val="20"/>
              </w:rPr>
              <w:t xml:space="preserve"> staff of their responsibilities when working with children and vulnerable adults in order that staff can implement this policy using the guidelines provided. This will protect the safety and well-being of children attending courses and staff employed to work on courses at </w:t>
            </w:r>
            <w:r w:rsidR="003F3D57">
              <w:rPr>
                <w:sz w:val="20"/>
              </w:rPr>
              <w:t>ICE.</w:t>
            </w:r>
          </w:p>
          <w:p w:rsidR="003F3D57" w:rsidRPr="003F3D57" w:rsidRDefault="003F3D57" w:rsidP="003F3D57">
            <w:pPr>
              <w:rPr>
                <w:sz w:val="20"/>
              </w:rPr>
            </w:pPr>
          </w:p>
          <w:p w:rsidR="003F3D57" w:rsidRDefault="003F3D57" w:rsidP="003F3D57">
            <w:pPr>
              <w:pStyle w:val="TableParagraph"/>
              <w:tabs>
                <w:tab w:val="left" w:pos="467"/>
                <w:tab w:val="left" w:pos="468"/>
              </w:tabs>
              <w:ind w:left="468"/>
              <w:rPr>
                <w:sz w:val="20"/>
              </w:rPr>
            </w:pPr>
          </w:p>
          <w:p w:rsidR="00974596" w:rsidRDefault="002027EF">
            <w:pPr>
              <w:pStyle w:val="TableParagraph"/>
              <w:numPr>
                <w:ilvl w:val="0"/>
                <w:numId w:val="9"/>
              </w:numPr>
              <w:tabs>
                <w:tab w:val="left" w:pos="467"/>
                <w:tab w:val="left" w:pos="468"/>
              </w:tabs>
              <w:spacing w:before="1"/>
              <w:ind w:right="619"/>
              <w:rPr>
                <w:sz w:val="20"/>
              </w:rPr>
            </w:pPr>
            <w:r>
              <w:rPr>
                <w:sz w:val="20"/>
              </w:rPr>
              <w:t>P</w:t>
            </w:r>
            <w:r w:rsidR="008A0B0F">
              <w:rPr>
                <w:sz w:val="20"/>
              </w:rPr>
              <w:t>ractice our commitment to safe recruitment, selection and vetting of</w:t>
            </w:r>
            <w:r w:rsidR="008A0B0F">
              <w:rPr>
                <w:spacing w:val="-22"/>
                <w:sz w:val="20"/>
              </w:rPr>
              <w:t xml:space="preserve"> </w:t>
            </w:r>
            <w:r w:rsidR="008A0B0F">
              <w:rPr>
                <w:sz w:val="20"/>
              </w:rPr>
              <w:t>staff, accommodation providers and other suppliers.</w:t>
            </w:r>
          </w:p>
          <w:p w:rsidR="003F3D57" w:rsidRDefault="003F3D57" w:rsidP="003F3D57">
            <w:pPr>
              <w:pStyle w:val="TableParagraph"/>
              <w:tabs>
                <w:tab w:val="left" w:pos="467"/>
                <w:tab w:val="left" w:pos="468"/>
              </w:tabs>
              <w:spacing w:before="1"/>
              <w:ind w:left="468" w:right="619"/>
              <w:rPr>
                <w:sz w:val="20"/>
              </w:rPr>
            </w:pPr>
          </w:p>
          <w:p w:rsidR="00974596" w:rsidRDefault="002027EF">
            <w:pPr>
              <w:pStyle w:val="TableParagraph"/>
              <w:numPr>
                <w:ilvl w:val="0"/>
                <w:numId w:val="9"/>
              </w:numPr>
              <w:tabs>
                <w:tab w:val="left" w:pos="467"/>
                <w:tab w:val="left" w:pos="468"/>
              </w:tabs>
              <w:ind w:right="235"/>
              <w:rPr>
                <w:sz w:val="20"/>
              </w:rPr>
            </w:pPr>
            <w:r>
              <w:rPr>
                <w:sz w:val="20"/>
              </w:rPr>
              <w:t>E</w:t>
            </w:r>
            <w:r w:rsidR="008A0B0F">
              <w:rPr>
                <w:sz w:val="20"/>
              </w:rPr>
              <w:t>nsure that all members of staff are aware if any student is under 18 and that staff are also aware of any consequent special procedure(s) which are</w:t>
            </w:r>
            <w:r w:rsidR="008A0B0F">
              <w:rPr>
                <w:spacing w:val="-24"/>
                <w:sz w:val="20"/>
              </w:rPr>
              <w:t xml:space="preserve"> </w:t>
            </w:r>
            <w:r w:rsidR="008A0B0F">
              <w:rPr>
                <w:sz w:val="20"/>
              </w:rPr>
              <w:t>applicable.</w:t>
            </w:r>
          </w:p>
        </w:tc>
      </w:tr>
      <w:tr w:rsidR="00974596">
        <w:trPr>
          <w:trHeight w:val="686"/>
        </w:trPr>
        <w:tc>
          <w:tcPr>
            <w:tcW w:w="1697" w:type="dxa"/>
          </w:tcPr>
          <w:p w:rsidR="00974596" w:rsidRDefault="00974596">
            <w:pPr>
              <w:pStyle w:val="TableParagraph"/>
              <w:spacing w:before="6"/>
              <w:rPr>
                <w:b/>
                <w:sz w:val="19"/>
              </w:rPr>
            </w:pPr>
          </w:p>
          <w:p w:rsidR="00974596" w:rsidRDefault="008A0B0F">
            <w:pPr>
              <w:pStyle w:val="TableParagraph"/>
              <w:ind w:left="108"/>
              <w:rPr>
                <w:b/>
                <w:sz w:val="20"/>
              </w:rPr>
            </w:pPr>
            <w:r>
              <w:rPr>
                <w:b/>
                <w:sz w:val="20"/>
              </w:rPr>
              <w:t>Purpose</w:t>
            </w:r>
          </w:p>
        </w:tc>
        <w:tc>
          <w:tcPr>
            <w:tcW w:w="7934" w:type="dxa"/>
          </w:tcPr>
          <w:p w:rsidR="00974596" w:rsidRDefault="003F3D57">
            <w:pPr>
              <w:pStyle w:val="TableParagraph"/>
              <w:spacing w:before="112"/>
              <w:ind w:left="108" w:right="106"/>
              <w:rPr>
                <w:sz w:val="20"/>
              </w:rPr>
            </w:pPr>
            <w:r>
              <w:rPr>
                <w:sz w:val="20"/>
              </w:rPr>
              <w:t xml:space="preserve">The Islington Centre for English </w:t>
            </w:r>
            <w:r w:rsidR="008A0B0F">
              <w:rPr>
                <w:sz w:val="20"/>
              </w:rPr>
              <w:t>is committed to safeguarding and promoting the welfare of children and young people and expects all staff to share this commitment.</w:t>
            </w:r>
          </w:p>
        </w:tc>
      </w:tr>
      <w:tr w:rsidR="00974596">
        <w:trPr>
          <w:trHeight w:val="685"/>
        </w:trPr>
        <w:tc>
          <w:tcPr>
            <w:tcW w:w="1697" w:type="dxa"/>
          </w:tcPr>
          <w:p w:rsidR="00974596" w:rsidRDefault="00974596">
            <w:pPr>
              <w:pStyle w:val="TableParagraph"/>
              <w:spacing w:before="6"/>
              <w:rPr>
                <w:b/>
                <w:sz w:val="19"/>
              </w:rPr>
            </w:pPr>
          </w:p>
          <w:p w:rsidR="00974596" w:rsidRDefault="008A0B0F">
            <w:pPr>
              <w:pStyle w:val="TableParagraph"/>
              <w:ind w:left="108"/>
              <w:rPr>
                <w:b/>
                <w:sz w:val="20"/>
              </w:rPr>
            </w:pPr>
            <w:r>
              <w:rPr>
                <w:b/>
                <w:sz w:val="20"/>
              </w:rPr>
              <w:t>Scope</w:t>
            </w:r>
          </w:p>
        </w:tc>
        <w:tc>
          <w:tcPr>
            <w:tcW w:w="7934" w:type="dxa"/>
          </w:tcPr>
          <w:p w:rsidR="00974596" w:rsidRDefault="008A0B0F">
            <w:pPr>
              <w:pStyle w:val="TableParagraph"/>
              <w:spacing w:before="112"/>
              <w:ind w:left="108" w:right="106"/>
              <w:rPr>
                <w:sz w:val="20"/>
              </w:rPr>
            </w:pPr>
            <w:r>
              <w:rPr>
                <w:sz w:val="20"/>
              </w:rPr>
              <w:t>This policy includes all information around safeguarding for all staff, agency workers, contractors, volunteers and internships.</w:t>
            </w:r>
          </w:p>
        </w:tc>
      </w:tr>
      <w:tr w:rsidR="00974596">
        <w:trPr>
          <w:trHeight w:val="1605"/>
        </w:trPr>
        <w:tc>
          <w:tcPr>
            <w:tcW w:w="1697" w:type="dxa"/>
          </w:tcPr>
          <w:p w:rsidR="00974596" w:rsidRDefault="00974596">
            <w:pPr>
              <w:pStyle w:val="TableParagraph"/>
              <w:rPr>
                <w:b/>
              </w:rPr>
            </w:pPr>
          </w:p>
          <w:p w:rsidR="00974596" w:rsidRDefault="00974596">
            <w:pPr>
              <w:pStyle w:val="TableParagraph"/>
              <w:rPr>
                <w:b/>
              </w:rPr>
            </w:pPr>
          </w:p>
          <w:p w:rsidR="00974596" w:rsidRDefault="008A0B0F">
            <w:pPr>
              <w:pStyle w:val="TableParagraph"/>
              <w:spacing w:before="180"/>
              <w:ind w:left="108"/>
              <w:rPr>
                <w:b/>
                <w:sz w:val="20"/>
              </w:rPr>
            </w:pPr>
            <w:r>
              <w:rPr>
                <w:b/>
                <w:sz w:val="20"/>
              </w:rPr>
              <w:t>Review date</w:t>
            </w:r>
          </w:p>
        </w:tc>
        <w:tc>
          <w:tcPr>
            <w:tcW w:w="7934" w:type="dxa"/>
          </w:tcPr>
          <w:p w:rsidR="00974596" w:rsidRDefault="003F3D57">
            <w:pPr>
              <w:pStyle w:val="TableParagraph"/>
              <w:spacing w:before="112"/>
              <w:ind w:left="108"/>
              <w:rPr>
                <w:sz w:val="20"/>
              </w:rPr>
            </w:pPr>
            <w:r>
              <w:rPr>
                <w:sz w:val="20"/>
              </w:rPr>
              <w:t xml:space="preserve">June </w:t>
            </w:r>
            <w:r w:rsidR="008A0B0F">
              <w:rPr>
                <w:sz w:val="20"/>
              </w:rPr>
              <w:t xml:space="preserve"> 2019</w:t>
            </w:r>
          </w:p>
          <w:p w:rsidR="00974596" w:rsidRDefault="00974596">
            <w:pPr>
              <w:pStyle w:val="TableParagraph"/>
              <w:spacing w:before="1"/>
              <w:rPr>
                <w:b/>
                <w:sz w:val="20"/>
              </w:rPr>
            </w:pPr>
          </w:p>
          <w:p w:rsidR="00974596" w:rsidRDefault="008A0B0F">
            <w:pPr>
              <w:pStyle w:val="TableParagraph"/>
              <w:ind w:left="108" w:right="102"/>
              <w:jc w:val="both"/>
              <w:rPr>
                <w:sz w:val="20"/>
              </w:rPr>
            </w:pPr>
            <w:r>
              <w:rPr>
                <w:sz w:val="20"/>
              </w:rPr>
              <w:t>The Company reserves the right to modify any part of this policy at its discretion and in accordance with any required legislation changes. We are committed to actively consulting with our employees, and any changes will be communicated, and will apply to both existing and new employees.</w:t>
            </w:r>
          </w:p>
        </w:tc>
      </w:tr>
    </w:tbl>
    <w:p w:rsidR="00974596" w:rsidRDefault="00974596">
      <w:pPr>
        <w:pStyle w:val="BodyText"/>
        <w:spacing w:before="7"/>
        <w:ind w:left="0"/>
        <w:rPr>
          <w:b/>
          <w:sz w:val="12"/>
        </w:rPr>
      </w:pPr>
    </w:p>
    <w:p w:rsidR="00974596" w:rsidRDefault="008A0B0F">
      <w:pPr>
        <w:pStyle w:val="Heading1"/>
        <w:spacing w:before="91"/>
        <w:ind w:left="713" w:firstLine="0"/>
      </w:pPr>
      <w:r>
        <w:t>CONTENTS</w:t>
      </w:r>
    </w:p>
    <w:p w:rsidR="00974596" w:rsidRDefault="008A0B0F">
      <w:pPr>
        <w:pStyle w:val="ListParagraph"/>
        <w:numPr>
          <w:ilvl w:val="0"/>
          <w:numId w:val="8"/>
        </w:numPr>
        <w:tabs>
          <w:tab w:val="left" w:pos="1074"/>
        </w:tabs>
        <w:spacing w:before="123"/>
        <w:rPr>
          <w:sz w:val="20"/>
        </w:rPr>
      </w:pPr>
      <w:r>
        <w:rPr>
          <w:sz w:val="20"/>
        </w:rPr>
        <w:t>Introduction</w:t>
      </w:r>
    </w:p>
    <w:p w:rsidR="00974596" w:rsidRDefault="008A0B0F">
      <w:pPr>
        <w:pStyle w:val="ListParagraph"/>
        <w:numPr>
          <w:ilvl w:val="0"/>
          <w:numId w:val="8"/>
        </w:numPr>
        <w:tabs>
          <w:tab w:val="left" w:pos="1074"/>
        </w:tabs>
        <w:rPr>
          <w:sz w:val="20"/>
        </w:rPr>
      </w:pPr>
      <w:r>
        <w:rPr>
          <w:sz w:val="20"/>
        </w:rPr>
        <w:t>Definitions</w:t>
      </w:r>
    </w:p>
    <w:p w:rsidR="00974596" w:rsidRDefault="008A0B0F">
      <w:pPr>
        <w:pStyle w:val="ListParagraph"/>
        <w:numPr>
          <w:ilvl w:val="0"/>
          <w:numId w:val="8"/>
        </w:numPr>
        <w:tabs>
          <w:tab w:val="left" w:pos="1074"/>
        </w:tabs>
        <w:spacing w:before="1"/>
        <w:rPr>
          <w:sz w:val="20"/>
        </w:rPr>
      </w:pPr>
      <w:r>
        <w:rPr>
          <w:sz w:val="20"/>
        </w:rPr>
        <w:t>Child Safeguarding</w:t>
      </w:r>
      <w:r>
        <w:rPr>
          <w:spacing w:val="1"/>
          <w:sz w:val="20"/>
        </w:rPr>
        <w:t xml:space="preserve"> </w:t>
      </w:r>
      <w:r>
        <w:rPr>
          <w:sz w:val="20"/>
        </w:rPr>
        <w:t>Procedures</w:t>
      </w:r>
    </w:p>
    <w:p w:rsidR="00974596" w:rsidRDefault="008A0B0F">
      <w:pPr>
        <w:pStyle w:val="ListParagraph"/>
        <w:numPr>
          <w:ilvl w:val="0"/>
          <w:numId w:val="8"/>
        </w:numPr>
        <w:tabs>
          <w:tab w:val="left" w:pos="1074"/>
        </w:tabs>
        <w:spacing w:before="1" w:line="229" w:lineRule="exact"/>
        <w:rPr>
          <w:sz w:val="20"/>
        </w:rPr>
      </w:pPr>
      <w:r>
        <w:rPr>
          <w:sz w:val="20"/>
        </w:rPr>
        <w:t>Our</w:t>
      </w:r>
      <w:r>
        <w:rPr>
          <w:spacing w:val="-2"/>
          <w:sz w:val="20"/>
        </w:rPr>
        <w:t xml:space="preserve"> </w:t>
      </w:r>
      <w:r>
        <w:rPr>
          <w:sz w:val="20"/>
        </w:rPr>
        <w:t>Responsibilities</w:t>
      </w:r>
    </w:p>
    <w:p w:rsidR="00974596" w:rsidRDefault="008A0B0F">
      <w:pPr>
        <w:pStyle w:val="ListParagraph"/>
        <w:numPr>
          <w:ilvl w:val="0"/>
          <w:numId w:val="8"/>
        </w:numPr>
        <w:tabs>
          <w:tab w:val="left" w:pos="1074"/>
        </w:tabs>
        <w:spacing w:line="229" w:lineRule="exact"/>
        <w:rPr>
          <w:sz w:val="20"/>
        </w:rPr>
      </w:pPr>
      <w:r>
        <w:rPr>
          <w:sz w:val="20"/>
        </w:rPr>
        <w:t>Specific Safeguarding Issues</w:t>
      </w:r>
    </w:p>
    <w:p w:rsidR="00974596" w:rsidRPr="00C302B6" w:rsidRDefault="008A0B0F" w:rsidP="00C302B6">
      <w:pPr>
        <w:pStyle w:val="ListParagraph"/>
        <w:numPr>
          <w:ilvl w:val="0"/>
          <w:numId w:val="8"/>
        </w:numPr>
        <w:tabs>
          <w:tab w:val="left" w:pos="1074"/>
        </w:tabs>
        <w:spacing w:before="1"/>
        <w:rPr>
          <w:sz w:val="20"/>
        </w:rPr>
      </w:pPr>
      <w:r w:rsidRPr="00C302B6">
        <w:rPr>
          <w:sz w:val="20"/>
        </w:rPr>
        <w:t>Allegations of Abuse or Inappropriate Behaviour involving</w:t>
      </w:r>
      <w:r w:rsidRPr="00C302B6">
        <w:rPr>
          <w:spacing w:val="-1"/>
          <w:sz w:val="20"/>
        </w:rPr>
        <w:t xml:space="preserve"> </w:t>
      </w:r>
      <w:r w:rsidRPr="00C302B6">
        <w:rPr>
          <w:sz w:val="20"/>
        </w:rPr>
        <w:t>Staff</w:t>
      </w:r>
    </w:p>
    <w:p w:rsidR="00974596" w:rsidRDefault="008A0B0F">
      <w:pPr>
        <w:pStyle w:val="ListParagraph"/>
        <w:numPr>
          <w:ilvl w:val="0"/>
          <w:numId w:val="8"/>
        </w:numPr>
        <w:tabs>
          <w:tab w:val="left" w:pos="1074"/>
        </w:tabs>
        <w:rPr>
          <w:sz w:val="20"/>
        </w:rPr>
      </w:pPr>
      <w:r>
        <w:rPr>
          <w:sz w:val="20"/>
        </w:rPr>
        <w:t>Allegations of Abuse or Inappropriate Behaviour involving</w:t>
      </w:r>
      <w:r>
        <w:rPr>
          <w:spacing w:val="-1"/>
          <w:sz w:val="20"/>
        </w:rPr>
        <w:t xml:space="preserve"> </w:t>
      </w:r>
      <w:r>
        <w:rPr>
          <w:sz w:val="20"/>
        </w:rPr>
        <w:t>Students</w:t>
      </w:r>
    </w:p>
    <w:p w:rsidR="00974596" w:rsidRDefault="008A0B0F">
      <w:pPr>
        <w:pStyle w:val="ListParagraph"/>
        <w:numPr>
          <w:ilvl w:val="0"/>
          <w:numId w:val="8"/>
        </w:numPr>
        <w:tabs>
          <w:tab w:val="left" w:pos="1074"/>
        </w:tabs>
        <w:rPr>
          <w:sz w:val="20"/>
        </w:rPr>
      </w:pPr>
      <w:r>
        <w:rPr>
          <w:sz w:val="20"/>
        </w:rPr>
        <w:t>Whistle-blowing</w:t>
      </w:r>
      <w:r>
        <w:rPr>
          <w:spacing w:val="-9"/>
          <w:sz w:val="20"/>
        </w:rPr>
        <w:t xml:space="preserve"> </w:t>
      </w:r>
      <w:r>
        <w:rPr>
          <w:sz w:val="20"/>
        </w:rPr>
        <w:t>Policy</w:t>
      </w:r>
    </w:p>
    <w:p w:rsidR="00974596" w:rsidRDefault="008A0B0F">
      <w:pPr>
        <w:pStyle w:val="ListParagraph"/>
        <w:numPr>
          <w:ilvl w:val="0"/>
          <w:numId w:val="8"/>
        </w:numPr>
        <w:tabs>
          <w:tab w:val="left" w:pos="1074"/>
        </w:tabs>
        <w:spacing w:before="1"/>
        <w:rPr>
          <w:sz w:val="20"/>
        </w:rPr>
      </w:pPr>
      <w:r>
        <w:rPr>
          <w:sz w:val="20"/>
        </w:rPr>
        <w:t>Recording</w:t>
      </w:r>
      <w:r>
        <w:rPr>
          <w:spacing w:val="-6"/>
          <w:sz w:val="20"/>
        </w:rPr>
        <w:t xml:space="preserve"> </w:t>
      </w:r>
      <w:r>
        <w:rPr>
          <w:sz w:val="20"/>
        </w:rPr>
        <w:t>Information</w:t>
      </w:r>
    </w:p>
    <w:p w:rsidR="00974596" w:rsidRDefault="00974596">
      <w:pPr>
        <w:pStyle w:val="BodyText"/>
        <w:spacing w:before="10"/>
        <w:ind w:left="0"/>
        <w:rPr>
          <w:sz w:val="19"/>
        </w:rPr>
      </w:pPr>
    </w:p>
    <w:p w:rsidR="00974596" w:rsidRDefault="008A0B0F">
      <w:pPr>
        <w:pStyle w:val="BodyText"/>
        <w:ind w:right="3455"/>
      </w:pPr>
      <w:r>
        <w:t xml:space="preserve">Appendix A: Code of Conduct – Good Practice for Staff and Volunteers </w:t>
      </w:r>
      <w:r>
        <w:lastRenderedPageBreak/>
        <w:t>Appendix B: Code of Behaviour for Young People &amp; Vulnerable Adults Appendix C: Recognising Abuse</w:t>
      </w:r>
    </w:p>
    <w:p w:rsidR="00974596" w:rsidRDefault="00974596">
      <w:pPr>
        <w:sectPr w:rsidR="00974596">
          <w:footerReference w:type="default" r:id="rId10"/>
          <w:type w:val="continuous"/>
          <w:pgSz w:w="11910" w:h="16840"/>
          <w:pgMar w:top="1120" w:right="1020" w:bottom="800" w:left="420" w:header="720" w:footer="616" w:gutter="0"/>
          <w:pgNumType w:start="1"/>
          <w:cols w:space="720"/>
        </w:sectPr>
      </w:pPr>
    </w:p>
    <w:p w:rsidR="00974596" w:rsidRDefault="008A0B0F">
      <w:pPr>
        <w:pStyle w:val="Heading1"/>
        <w:numPr>
          <w:ilvl w:val="1"/>
          <w:numId w:val="8"/>
        </w:numPr>
        <w:tabs>
          <w:tab w:val="left" w:pos="1215"/>
        </w:tabs>
        <w:spacing w:before="61"/>
      </w:pPr>
      <w:r>
        <w:lastRenderedPageBreak/>
        <w:t>INTRODUCTION</w:t>
      </w:r>
    </w:p>
    <w:p w:rsidR="00974596" w:rsidRDefault="003F3D57">
      <w:pPr>
        <w:pStyle w:val="BodyText"/>
        <w:spacing w:before="123"/>
        <w:ind w:right="354"/>
      </w:pPr>
      <w:r>
        <w:t xml:space="preserve">Islington Centre for English </w:t>
      </w:r>
      <w:r w:rsidR="008A0B0F">
        <w:t xml:space="preserve">firmly </w:t>
      </w:r>
      <w:proofErr w:type="gramStart"/>
      <w:r w:rsidR="008A0B0F">
        <w:t>believe</w:t>
      </w:r>
      <w:proofErr w:type="gramEnd"/>
      <w:r w:rsidR="008A0B0F">
        <w:t xml:space="preserve"> in having detailed and rigorous control measures in place to safeguard children and vulnerable adults.</w:t>
      </w:r>
    </w:p>
    <w:p w:rsidR="00974596" w:rsidRDefault="00974596">
      <w:pPr>
        <w:pStyle w:val="BodyText"/>
        <w:spacing w:before="1"/>
        <w:ind w:left="0"/>
      </w:pPr>
    </w:p>
    <w:p w:rsidR="00974596" w:rsidRDefault="008A0B0F">
      <w:pPr>
        <w:pStyle w:val="BodyText"/>
      </w:pPr>
      <w:r>
        <w:t>Our policies aim to follow relevant legislati</w:t>
      </w:r>
      <w:r w:rsidR="003F3D57">
        <w:t>on and guidelines, including</w:t>
      </w:r>
      <w:r>
        <w:t>:</w:t>
      </w:r>
    </w:p>
    <w:p w:rsidR="00974596" w:rsidRDefault="00974596">
      <w:pPr>
        <w:pStyle w:val="BodyText"/>
        <w:spacing w:before="10"/>
        <w:ind w:left="0"/>
        <w:rPr>
          <w:sz w:val="19"/>
        </w:rPr>
      </w:pPr>
    </w:p>
    <w:p w:rsidR="00974596" w:rsidRDefault="008A0B0F">
      <w:pPr>
        <w:pStyle w:val="ListParagraph"/>
        <w:numPr>
          <w:ilvl w:val="0"/>
          <w:numId w:val="7"/>
        </w:numPr>
        <w:tabs>
          <w:tab w:val="left" w:pos="1073"/>
          <w:tab w:val="left" w:pos="1074"/>
        </w:tabs>
        <w:ind w:firstLine="0"/>
        <w:rPr>
          <w:sz w:val="20"/>
        </w:rPr>
      </w:pPr>
      <w:r>
        <w:rPr>
          <w:sz w:val="20"/>
        </w:rPr>
        <w:t>The Education Act (2002) Section</w:t>
      </w:r>
      <w:r>
        <w:rPr>
          <w:spacing w:val="-1"/>
          <w:sz w:val="20"/>
        </w:rPr>
        <w:t xml:space="preserve"> </w:t>
      </w:r>
      <w:r>
        <w:rPr>
          <w:sz w:val="20"/>
        </w:rPr>
        <w:t>175</w:t>
      </w:r>
    </w:p>
    <w:p w:rsidR="00974596" w:rsidRDefault="008A0B0F">
      <w:pPr>
        <w:pStyle w:val="ListParagraph"/>
        <w:numPr>
          <w:ilvl w:val="0"/>
          <w:numId w:val="7"/>
        </w:numPr>
        <w:tabs>
          <w:tab w:val="left" w:pos="1073"/>
          <w:tab w:val="left" w:pos="1074"/>
        </w:tabs>
        <w:spacing w:before="1"/>
        <w:ind w:firstLine="0"/>
        <w:rPr>
          <w:sz w:val="20"/>
        </w:rPr>
      </w:pPr>
      <w:r>
        <w:rPr>
          <w:sz w:val="20"/>
        </w:rPr>
        <w:t>The Children Act (1989 and amendments) and The Children Act 2004</w:t>
      </w:r>
    </w:p>
    <w:p w:rsidR="00974596" w:rsidRDefault="008A0B0F">
      <w:pPr>
        <w:pStyle w:val="ListParagraph"/>
        <w:numPr>
          <w:ilvl w:val="0"/>
          <w:numId w:val="7"/>
        </w:numPr>
        <w:tabs>
          <w:tab w:val="left" w:pos="1073"/>
          <w:tab w:val="left" w:pos="1074"/>
        </w:tabs>
        <w:ind w:firstLine="0"/>
        <w:rPr>
          <w:sz w:val="20"/>
        </w:rPr>
      </w:pPr>
      <w:r>
        <w:rPr>
          <w:sz w:val="20"/>
        </w:rPr>
        <w:t>Sexual Offences Act</w:t>
      </w:r>
      <w:r>
        <w:rPr>
          <w:spacing w:val="-4"/>
          <w:sz w:val="20"/>
        </w:rPr>
        <w:t xml:space="preserve"> </w:t>
      </w:r>
      <w:r>
        <w:rPr>
          <w:sz w:val="20"/>
        </w:rPr>
        <w:t>2003</w:t>
      </w:r>
    </w:p>
    <w:p w:rsidR="00974596" w:rsidRDefault="008A0B0F">
      <w:pPr>
        <w:pStyle w:val="ListParagraph"/>
        <w:numPr>
          <w:ilvl w:val="0"/>
          <w:numId w:val="7"/>
        </w:numPr>
        <w:tabs>
          <w:tab w:val="left" w:pos="1073"/>
          <w:tab w:val="left" w:pos="1074"/>
        </w:tabs>
        <w:spacing w:before="1"/>
        <w:ind w:firstLine="0"/>
        <w:rPr>
          <w:sz w:val="20"/>
        </w:rPr>
      </w:pPr>
      <w:proofErr w:type="spellStart"/>
      <w:r>
        <w:rPr>
          <w:sz w:val="20"/>
        </w:rPr>
        <w:t>Aimsafer</w:t>
      </w:r>
      <w:proofErr w:type="spellEnd"/>
      <w:r>
        <w:rPr>
          <w:sz w:val="20"/>
        </w:rPr>
        <w:t>: A Framework for Safeguarding Children &amp; Young People in Higher Education Institutions</w:t>
      </w:r>
      <w:r>
        <w:rPr>
          <w:spacing w:val="-24"/>
          <w:sz w:val="20"/>
        </w:rPr>
        <w:t xml:space="preserve"> </w:t>
      </w:r>
      <w:r>
        <w:rPr>
          <w:sz w:val="20"/>
        </w:rPr>
        <w:t>2005</w:t>
      </w:r>
    </w:p>
    <w:p w:rsidR="00974596" w:rsidRDefault="008A0B0F">
      <w:pPr>
        <w:pStyle w:val="ListParagraph"/>
        <w:numPr>
          <w:ilvl w:val="0"/>
          <w:numId w:val="7"/>
        </w:numPr>
        <w:tabs>
          <w:tab w:val="left" w:pos="1073"/>
          <w:tab w:val="left" w:pos="1074"/>
        </w:tabs>
        <w:ind w:firstLine="0"/>
        <w:rPr>
          <w:sz w:val="20"/>
        </w:rPr>
      </w:pPr>
      <w:r>
        <w:rPr>
          <w:sz w:val="20"/>
        </w:rPr>
        <w:t>Safeguarding Vulnerable Groups</w:t>
      </w:r>
      <w:r>
        <w:rPr>
          <w:spacing w:val="1"/>
          <w:sz w:val="20"/>
        </w:rPr>
        <w:t xml:space="preserve"> </w:t>
      </w:r>
      <w:r>
        <w:rPr>
          <w:sz w:val="20"/>
        </w:rPr>
        <w:t>2006</w:t>
      </w:r>
    </w:p>
    <w:p w:rsidR="00974596" w:rsidRDefault="008A0B0F">
      <w:pPr>
        <w:pStyle w:val="ListParagraph"/>
        <w:numPr>
          <w:ilvl w:val="0"/>
          <w:numId w:val="7"/>
        </w:numPr>
        <w:tabs>
          <w:tab w:val="left" w:pos="1073"/>
          <w:tab w:val="left" w:pos="1074"/>
        </w:tabs>
        <w:spacing w:line="229" w:lineRule="exact"/>
        <w:ind w:firstLine="0"/>
        <w:rPr>
          <w:sz w:val="20"/>
        </w:rPr>
      </w:pPr>
      <w:r>
        <w:rPr>
          <w:sz w:val="20"/>
        </w:rPr>
        <w:t>Protection of Freedoms Act 2012</w:t>
      </w:r>
    </w:p>
    <w:p w:rsidR="00974596" w:rsidRDefault="008A0B0F">
      <w:pPr>
        <w:pStyle w:val="ListParagraph"/>
        <w:numPr>
          <w:ilvl w:val="0"/>
          <w:numId w:val="7"/>
        </w:numPr>
        <w:tabs>
          <w:tab w:val="left" w:pos="1073"/>
          <w:tab w:val="left" w:pos="1074"/>
        </w:tabs>
        <w:spacing w:line="229" w:lineRule="exact"/>
        <w:ind w:firstLine="0"/>
        <w:rPr>
          <w:sz w:val="20"/>
        </w:rPr>
      </w:pPr>
      <w:r>
        <w:rPr>
          <w:sz w:val="20"/>
        </w:rPr>
        <w:t>Information Sharing</w:t>
      </w:r>
      <w:r>
        <w:rPr>
          <w:spacing w:val="1"/>
          <w:sz w:val="20"/>
        </w:rPr>
        <w:t xml:space="preserve"> </w:t>
      </w:r>
      <w:r>
        <w:rPr>
          <w:sz w:val="20"/>
        </w:rPr>
        <w:t>2015</w:t>
      </w:r>
    </w:p>
    <w:p w:rsidR="00974596" w:rsidRDefault="008A0B0F">
      <w:pPr>
        <w:pStyle w:val="ListParagraph"/>
        <w:numPr>
          <w:ilvl w:val="0"/>
          <w:numId w:val="7"/>
        </w:numPr>
        <w:tabs>
          <w:tab w:val="left" w:pos="1073"/>
          <w:tab w:val="left" w:pos="1074"/>
        </w:tabs>
        <w:spacing w:before="1"/>
        <w:ind w:firstLine="0"/>
        <w:rPr>
          <w:sz w:val="20"/>
        </w:rPr>
      </w:pPr>
      <w:r>
        <w:rPr>
          <w:sz w:val="20"/>
        </w:rPr>
        <w:t>National Minimum Standards for Private</w:t>
      </w:r>
      <w:r>
        <w:rPr>
          <w:spacing w:val="1"/>
          <w:sz w:val="20"/>
        </w:rPr>
        <w:t xml:space="preserve"> </w:t>
      </w:r>
      <w:r>
        <w:rPr>
          <w:sz w:val="20"/>
        </w:rPr>
        <w:t>Fostering</w:t>
      </w:r>
    </w:p>
    <w:p w:rsidR="00974596" w:rsidRDefault="008A0B0F">
      <w:pPr>
        <w:pStyle w:val="ListParagraph"/>
        <w:numPr>
          <w:ilvl w:val="0"/>
          <w:numId w:val="7"/>
        </w:numPr>
        <w:tabs>
          <w:tab w:val="left" w:pos="1073"/>
          <w:tab w:val="left" w:pos="1074"/>
        </w:tabs>
        <w:ind w:firstLine="0"/>
        <w:rPr>
          <w:sz w:val="20"/>
        </w:rPr>
      </w:pPr>
      <w:r>
        <w:rPr>
          <w:sz w:val="20"/>
        </w:rPr>
        <w:t>Counter-Terrorism &amp; Security Act</w:t>
      </w:r>
      <w:r>
        <w:rPr>
          <w:spacing w:val="-2"/>
          <w:sz w:val="20"/>
        </w:rPr>
        <w:t xml:space="preserve"> </w:t>
      </w:r>
      <w:r>
        <w:rPr>
          <w:sz w:val="20"/>
        </w:rPr>
        <w:t>2015</w:t>
      </w:r>
    </w:p>
    <w:p w:rsidR="00974596" w:rsidRDefault="008A0B0F">
      <w:pPr>
        <w:pStyle w:val="ListParagraph"/>
        <w:numPr>
          <w:ilvl w:val="0"/>
          <w:numId w:val="7"/>
        </w:numPr>
        <w:tabs>
          <w:tab w:val="left" w:pos="1073"/>
          <w:tab w:val="left" w:pos="1074"/>
        </w:tabs>
        <w:spacing w:before="1"/>
        <w:ind w:firstLine="0"/>
        <w:rPr>
          <w:sz w:val="20"/>
        </w:rPr>
      </w:pPr>
      <w:r>
        <w:rPr>
          <w:sz w:val="20"/>
        </w:rPr>
        <w:t>Sexting in schools and colleges (UKCCIS) – August</w:t>
      </w:r>
      <w:r>
        <w:rPr>
          <w:spacing w:val="1"/>
          <w:sz w:val="20"/>
        </w:rPr>
        <w:t xml:space="preserve"> </w:t>
      </w:r>
      <w:r>
        <w:rPr>
          <w:sz w:val="20"/>
        </w:rPr>
        <w:t>2016</w:t>
      </w:r>
    </w:p>
    <w:p w:rsidR="00974596" w:rsidRDefault="008A0B0F">
      <w:pPr>
        <w:pStyle w:val="ListParagraph"/>
        <w:numPr>
          <w:ilvl w:val="0"/>
          <w:numId w:val="7"/>
        </w:numPr>
        <w:tabs>
          <w:tab w:val="left" w:pos="1073"/>
          <w:tab w:val="left" w:pos="1074"/>
        </w:tabs>
        <w:spacing w:before="1"/>
        <w:ind w:firstLine="0"/>
        <w:rPr>
          <w:sz w:val="20"/>
        </w:rPr>
      </w:pPr>
      <w:r>
        <w:rPr>
          <w:sz w:val="20"/>
        </w:rPr>
        <w:t>Keeping Children in Education Safe Updated September 2016</w:t>
      </w:r>
    </w:p>
    <w:p w:rsidR="00974596" w:rsidRDefault="008A0B0F">
      <w:pPr>
        <w:pStyle w:val="ListParagraph"/>
        <w:numPr>
          <w:ilvl w:val="0"/>
          <w:numId w:val="7"/>
        </w:numPr>
        <w:tabs>
          <w:tab w:val="left" w:pos="1073"/>
          <w:tab w:val="left" w:pos="1074"/>
        </w:tabs>
        <w:spacing w:line="229" w:lineRule="exact"/>
        <w:ind w:firstLine="0"/>
        <w:rPr>
          <w:sz w:val="20"/>
        </w:rPr>
      </w:pPr>
      <w:r>
        <w:rPr>
          <w:sz w:val="20"/>
        </w:rPr>
        <w:t>Serious Crime Act 2015 (Commencement No 6) Regulations</w:t>
      </w:r>
      <w:r>
        <w:rPr>
          <w:spacing w:val="-8"/>
          <w:sz w:val="20"/>
        </w:rPr>
        <w:t xml:space="preserve"> </w:t>
      </w:r>
      <w:r>
        <w:rPr>
          <w:sz w:val="20"/>
        </w:rPr>
        <w:t>2017</w:t>
      </w:r>
    </w:p>
    <w:p w:rsidR="00974596" w:rsidRDefault="008A0B0F">
      <w:pPr>
        <w:pStyle w:val="ListParagraph"/>
        <w:numPr>
          <w:ilvl w:val="0"/>
          <w:numId w:val="7"/>
        </w:numPr>
        <w:tabs>
          <w:tab w:val="left" w:pos="1073"/>
          <w:tab w:val="left" w:pos="1074"/>
        </w:tabs>
        <w:spacing w:line="229" w:lineRule="exact"/>
        <w:ind w:firstLine="0"/>
        <w:rPr>
          <w:sz w:val="20"/>
        </w:rPr>
      </w:pPr>
      <w:r>
        <w:rPr>
          <w:sz w:val="20"/>
        </w:rPr>
        <w:t>Children &amp; Social Work Act</w:t>
      </w:r>
      <w:r>
        <w:rPr>
          <w:spacing w:val="-4"/>
          <w:sz w:val="20"/>
        </w:rPr>
        <w:t xml:space="preserve"> </w:t>
      </w:r>
      <w:r>
        <w:rPr>
          <w:sz w:val="20"/>
        </w:rPr>
        <w:t>2017</w:t>
      </w:r>
    </w:p>
    <w:p w:rsidR="00974596" w:rsidRDefault="008A0B0F">
      <w:pPr>
        <w:pStyle w:val="ListParagraph"/>
        <w:numPr>
          <w:ilvl w:val="0"/>
          <w:numId w:val="7"/>
        </w:numPr>
        <w:tabs>
          <w:tab w:val="left" w:pos="1073"/>
          <w:tab w:val="left" w:pos="1074"/>
        </w:tabs>
        <w:spacing w:before="1"/>
        <w:ind w:firstLine="0"/>
        <w:rPr>
          <w:sz w:val="20"/>
        </w:rPr>
      </w:pPr>
      <w:r>
        <w:rPr>
          <w:sz w:val="20"/>
        </w:rPr>
        <w:t>Working Together to Safeguard Children (Revised</w:t>
      </w:r>
      <w:r>
        <w:rPr>
          <w:spacing w:val="1"/>
          <w:sz w:val="20"/>
        </w:rPr>
        <w:t xml:space="preserve"> </w:t>
      </w:r>
      <w:r>
        <w:rPr>
          <w:sz w:val="20"/>
        </w:rPr>
        <w:t>2018)</w:t>
      </w:r>
    </w:p>
    <w:p w:rsidR="00974596" w:rsidRDefault="008A0B0F">
      <w:pPr>
        <w:pStyle w:val="ListParagraph"/>
        <w:numPr>
          <w:ilvl w:val="0"/>
          <w:numId w:val="7"/>
        </w:numPr>
        <w:tabs>
          <w:tab w:val="left" w:pos="1073"/>
          <w:tab w:val="left" w:pos="1074"/>
        </w:tabs>
        <w:ind w:firstLine="0"/>
        <w:rPr>
          <w:sz w:val="20"/>
        </w:rPr>
      </w:pPr>
      <w:r>
        <w:rPr>
          <w:sz w:val="20"/>
        </w:rPr>
        <w:t>Searching, screening and confiscation (January</w:t>
      </w:r>
      <w:r>
        <w:rPr>
          <w:spacing w:val="-1"/>
          <w:sz w:val="20"/>
        </w:rPr>
        <w:t xml:space="preserve"> </w:t>
      </w:r>
      <w:r>
        <w:rPr>
          <w:sz w:val="20"/>
        </w:rPr>
        <w:t>2018)</w:t>
      </w:r>
    </w:p>
    <w:p w:rsidR="00974596" w:rsidRDefault="008A0B0F">
      <w:pPr>
        <w:pStyle w:val="ListParagraph"/>
        <w:numPr>
          <w:ilvl w:val="0"/>
          <w:numId w:val="7"/>
        </w:numPr>
        <w:tabs>
          <w:tab w:val="left" w:pos="1073"/>
          <w:tab w:val="left" w:pos="1074"/>
        </w:tabs>
        <w:ind w:firstLine="0"/>
        <w:rPr>
          <w:sz w:val="20"/>
        </w:rPr>
      </w:pPr>
      <w:r>
        <w:rPr>
          <w:sz w:val="20"/>
        </w:rPr>
        <w:t>Sexual Violence and Sexual Harassment (May</w:t>
      </w:r>
      <w:r>
        <w:rPr>
          <w:spacing w:val="-6"/>
          <w:sz w:val="20"/>
        </w:rPr>
        <w:t xml:space="preserve"> </w:t>
      </w:r>
      <w:r>
        <w:rPr>
          <w:sz w:val="20"/>
        </w:rPr>
        <w:t>2018)</w:t>
      </w:r>
    </w:p>
    <w:p w:rsidR="00974596" w:rsidRDefault="008A0B0F">
      <w:pPr>
        <w:pStyle w:val="ListParagraph"/>
        <w:numPr>
          <w:ilvl w:val="0"/>
          <w:numId w:val="7"/>
        </w:numPr>
        <w:tabs>
          <w:tab w:val="left" w:pos="1073"/>
          <w:tab w:val="left" w:pos="1074"/>
        </w:tabs>
        <w:spacing w:before="1"/>
        <w:ind w:firstLine="0"/>
        <w:rPr>
          <w:sz w:val="20"/>
        </w:rPr>
      </w:pPr>
      <w:r>
        <w:rPr>
          <w:sz w:val="20"/>
        </w:rPr>
        <w:t>Keeping Children in Education Safe (Updated September</w:t>
      </w:r>
      <w:r>
        <w:rPr>
          <w:spacing w:val="5"/>
          <w:sz w:val="20"/>
        </w:rPr>
        <w:t xml:space="preserve"> </w:t>
      </w:r>
      <w:r>
        <w:rPr>
          <w:sz w:val="20"/>
        </w:rPr>
        <w:t>2018)</w:t>
      </w:r>
    </w:p>
    <w:p w:rsidR="00974596" w:rsidRDefault="00974596">
      <w:pPr>
        <w:pStyle w:val="BodyText"/>
        <w:spacing w:before="10"/>
        <w:ind w:left="0"/>
        <w:rPr>
          <w:sz w:val="19"/>
        </w:rPr>
      </w:pPr>
    </w:p>
    <w:p w:rsidR="003F3D57" w:rsidRDefault="008A0B0F" w:rsidP="003F3D57">
      <w:pPr>
        <w:pStyle w:val="BodyText"/>
      </w:pPr>
      <w:r>
        <w:t xml:space="preserve">At </w:t>
      </w:r>
      <w:r w:rsidR="003F3D57">
        <w:t xml:space="preserve">ICE </w:t>
      </w:r>
      <w:r>
        <w:t>we are committed to safeguarding children and vulnerable adults and we expect everyone who works in our schools to share this commitment.</w:t>
      </w:r>
      <w:r w:rsidR="003F3D57" w:rsidRPr="003F3D57">
        <w:t xml:space="preserve"> </w:t>
      </w:r>
    </w:p>
    <w:p w:rsidR="003F3D57" w:rsidRDefault="003F3D57" w:rsidP="003F3D57">
      <w:pPr>
        <w:pStyle w:val="BodyText"/>
      </w:pPr>
    </w:p>
    <w:p w:rsidR="003F3D57" w:rsidRDefault="003F3D57" w:rsidP="003F3D57">
      <w:pPr>
        <w:pStyle w:val="BodyText"/>
      </w:pPr>
      <w:r>
        <w:t>We recognise that safeguarding is of paramount importance. ICE &amp; its entire staff have a legal duty of care to those under the age of 18.  So, teachers, office staff, IT staff and absolutely anyone employed by ICE shares in this responsibility.</w:t>
      </w:r>
    </w:p>
    <w:p w:rsidR="003F3D57" w:rsidRDefault="003F3D57" w:rsidP="003F3D57">
      <w:pPr>
        <w:pStyle w:val="BodyText"/>
      </w:pPr>
    </w:p>
    <w:p w:rsidR="003F3D57" w:rsidRDefault="003F3D57" w:rsidP="003F3D57">
      <w:pPr>
        <w:pStyle w:val="BodyText"/>
      </w:pPr>
      <w:r>
        <w:t>We are responsible for taking all reasonable steps to promote safe practice and to protect children and vulnerable adults from harm and abuse. We have a duty to act appropriately to any allegations, reports or suspicions of abuse.</w:t>
      </w:r>
    </w:p>
    <w:p w:rsidR="003F3D57" w:rsidRDefault="003F3D57" w:rsidP="003F3D57">
      <w:pPr>
        <w:pStyle w:val="BodyText"/>
      </w:pPr>
    </w:p>
    <w:p w:rsidR="003F3D57" w:rsidRDefault="003F3D57" w:rsidP="003F3D57">
      <w:pPr>
        <w:pStyle w:val="BodyText"/>
      </w:pPr>
    </w:p>
    <w:p w:rsidR="003F3D57" w:rsidRDefault="003F3D57" w:rsidP="003F3D57">
      <w:pPr>
        <w:pStyle w:val="BodyText"/>
      </w:pPr>
      <w:r>
        <w:t>This includes:</w:t>
      </w:r>
    </w:p>
    <w:p w:rsidR="003F3D57" w:rsidRDefault="003F3D57" w:rsidP="003F3D57">
      <w:pPr>
        <w:pStyle w:val="BodyText"/>
      </w:pPr>
    </w:p>
    <w:p w:rsidR="003F3D57" w:rsidRDefault="00AB610A" w:rsidP="003F3D57">
      <w:pPr>
        <w:pStyle w:val="BodyText"/>
      </w:pPr>
      <w:r>
        <w:t xml:space="preserve">a) </w:t>
      </w:r>
      <w:r w:rsidR="003F3D57">
        <w:t>SAFEGUARDING.  This is the school’s duty of care to look after children and help them to achieve their potential</w:t>
      </w:r>
    </w:p>
    <w:p w:rsidR="00974596" w:rsidRDefault="003F3D57" w:rsidP="003F3D57">
      <w:pPr>
        <w:pStyle w:val="BodyText"/>
      </w:pPr>
      <w:r>
        <w:t>b)  CHILD PROTECTION.  This involves protection from abuse.</w:t>
      </w:r>
    </w:p>
    <w:p w:rsidR="00974596" w:rsidRDefault="00974596">
      <w:pPr>
        <w:pStyle w:val="BodyText"/>
        <w:spacing w:before="1"/>
        <w:ind w:left="0"/>
      </w:pPr>
    </w:p>
    <w:p w:rsidR="003F3D57" w:rsidRDefault="003F3D57" w:rsidP="003F3D57">
      <w:pPr>
        <w:pStyle w:val="BodyText"/>
      </w:pPr>
      <w:r>
        <w:t xml:space="preserve">ICE is mainly a school for over-16s studying in mixed nationality, adult classes.  Students under the age of </w:t>
      </w:r>
      <w:proofErr w:type="gramStart"/>
      <w:r>
        <w:t>16  are</w:t>
      </w:r>
      <w:proofErr w:type="gramEnd"/>
      <w:r>
        <w:t xml:space="preserve"> taught in closed groups.  We take the welfare of these students very seriously and are committed to always acting in the best interest of the child. To be clear, any student under 18 years old is considered a minor though students 16 years old or more can be integrated into </w:t>
      </w:r>
      <w:proofErr w:type="gramStart"/>
      <w:r>
        <w:t>mixed,</w:t>
      </w:r>
      <w:proofErr w:type="gramEnd"/>
      <w:r>
        <w:t xml:space="preserve"> adult groups. At ICE we understand that all minor students, irrespective of disability, gender, race, nationality, religious belief, sexual orientation, identity or any other consideration, are entitled to protection under the terms of this policy and the laws that guide it.</w:t>
      </w:r>
    </w:p>
    <w:p w:rsidR="003F3D57" w:rsidRDefault="00966762" w:rsidP="003F3D57">
      <w:pPr>
        <w:pStyle w:val="BodyText"/>
      </w:pPr>
      <w:r>
        <w:t>ICE no longer places individual students under the age of 18 in accommodation unless they are coming as part of a group accompanied by Group Leaders</w:t>
      </w:r>
      <w:proofErr w:type="gramStart"/>
      <w:r>
        <w:t>.</w:t>
      </w:r>
      <w:r w:rsidR="003F3D57">
        <w:t>.</w:t>
      </w:r>
      <w:proofErr w:type="gramEnd"/>
      <w:r w:rsidR="003F3D57">
        <w:t xml:space="preserve"> Adult students may arrange their own accommodation or may be placed in house/flat shares or student residences as well.</w:t>
      </w:r>
    </w:p>
    <w:p w:rsidR="003F3D57" w:rsidRDefault="003F3D57" w:rsidP="003F3D57">
      <w:pPr>
        <w:pStyle w:val="BodyText"/>
      </w:pPr>
    </w:p>
    <w:p w:rsidR="00974596" w:rsidRDefault="003F3D57" w:rsidP="00BF5BCD">
      <w:pPr>
        <w:pStyle w:val="BodyText"/>
        <w:ind w:left="709"/>
      </w:pPr>
      <w:r>
        <w:t xml:space="preserve">All staff members and stakeholders who are in contact with students through the school are required to read, understand and follow this policy and to share our organisations commitment to safeguarding. All staff at the school </w:t>
      </w:r>
      <w:proofErr w:type="gramStart"/>
      <w:r>
        <w:t>are</w:t>
      </w:r>
      <w:proofErr w:type="gramEnd"/>
      <w:r>
        <w:t xml:space="preserve"> trained to at Least Level 1 in Safeguarding and should be ready to report any concerns and allegations and know who to contact within the organisation and outside.</w:t>
      </w:r>
    </w:p>
    <w:p w:rsidR="00974596" w:rsidRDefault="00974596">
      <w:pPr>
        <w:pStyle w:val="BodyText"/>
      </w:pPr>
    </w:p>
    <w:p w:rsidR="00966762" w:rsidRDefault="00966762" w:rsidP="00966762">
      <w:pPr>
        <w:pStyle w:val="ListParagraph"/>
        <w:tabs>
          <w:tab w:val="left" w:pos="1073"/>
          <w:tab w:val="left" w:pos="1074"/>
        </w:tabs>
        <w:spacing w:line="480" w:lineRule="auto"/>
        <w:ind w:right="3937" w:firstLine="0"/>
        <w:rPr>
          <w:sz w:val="20"/>
        </w:rPr>
      </w:pPr>
    </w:p>
    <w:p w:rsidR="00966762" w:rsidRDefault="00966762" w:rsidP="00966762">
      <w:pPr>
        <w:pStyle w:val="ListParagraph"/>
        <w:tabs>
          <w:tab w:val="left" w:pos="1073"/>
          <w:tab w:val="left" w:pos="1074"/>
        </w:tabs>
        <w:spacing w:line="480" w:lineRule="auto"/>
        <w:ind w:right="3937" w:firstLine="0"/>
        <w:rPr>
          <w:sz w:val="20"/>
        </w:rPr>
      </w:pPr>
    </w:p>
    <w:p w:rsidR="00974596" w:rsidRDefault="008A0B0F" w:rsidP="00966762">
      <w:pPr>
        <w:pStyle w:val="ListParagraph"/>
        <w:tabs>
          <w:tab w:val="left" w:pos="1073"/>
          <w:tab w:val="left" w:pos="1074"/>
        </w:tabs>
        <w:spacing w:line="480" w:lineRule="auto"/>
        <w:ind w:right="3937" w:firstLine="0"/>
        <w:rPr>
          <w:sz w:val="20"/>
        </w:rPr>
      </w:pPr>
      <w:r>
        <w:rPr>
          <w:sz w:val="20"/>
        </w:rPr>
        <w:lastRenderedPageBreak/>
        <w:t xml:space="preserve"> This policy and procedures are based on the following</w:t>
      </w:r>
      <w:r>
        <w:rPr>
          <w:spacing w:val="-21"/>
          <w:sz w:val="20"/>
        </w:rPr>
        <w:t xml:space="preserve"> </w:t>
      </w:r>
      <w:r>
        <w:rPr>
          <w:sz w:val="20"/>
        </w:rPr>
        <w:t>principles:</w:t>
      </w:r>
    </w:p>
    <w:p w:rsidR="00974596" w:rsidRDefault="008A0B0F">
      <w:pPr>
        <w:pStyle w:val="ListParagraph"/>
        <w:numPr>
          <w:ilvl w:val="0"/>
          <w:numId w:val="7"/>
        </w:numPr>
        <w:tabs>
          <w:tab w:val="left" w:pos="1073"/>
          <w:tab w:val="left" w:pos="1074"/>
        </w:tabs>
        <w:spacing w:line="229" w:lineRule="exact"/>
        <w:ind w:firstLine="0"/>
        <w:rPr>
          <w:sz w:val="20"/>
        </w:rPr>
      </w:pPr>
      <w:r>
        <w:rPr>
          <w:sz w:val="20"/>
        </w:rPr>
        <w:t>The welfare of young people and vulnerable adults is of primary</w:t>
      </w:r>
      <w:r>
        <w:rPr>
          <w:spacing w:val="-8"/>
          <w:sz w:val="20"/>
        </w:rPr>
        <w:t xml:space="preserve"> </w:t>
      </w:r>
      <w:r>
        <w:rPr>
          <w:sz w:val="20"/>
        </w:rPr>
        <w:t>concern.</w:t>
      </w:r>
    </w:p>
    <w:p w:rsidR="00974596" w:rsidRDefault="008A0B0F">
      <w:pPr>
        <w:pStyle w:val="ListParagraph"/>
        <w:numPr>
          <w:ilvl w:val="0"/>
          <w:numId w:val="7"/>
        </w:numPr>
        <w:tabs>
          <w:tab w:val="left" w:pos="1074"/>
        </w:tabs>
        <w:spacing w:before="1"/>
        <w:ind w:left="1073" w:right="325"/>
        <w:jc w:val="both"/>
        <w:rPr>
          <w:sz w:val="20"/>
        </w:rPr>
      </w:pPr>
      <w:r>
        <w:rPr>
          <w:sz w:val="20"/>
        </w:rPr>
        <w:t>All young people and vulnerable adults, whatever their age, culture, disability, gender, language, racial origin, socio-economic status, religious belief and/or sexual identify have the right to safeguarding</w:t>
      </w:r>
      <w:r>
        <w:rPr>
          <w:spacing w:val="-32"/>
          <w:sz w:val="20"/>
        </w:rPr>
        <w:t xml:space="preserve"> </w:t>
      </w:r>
      <w:r>
        <w:rPr>
          <w:sz w:val="20"/>
        </w:rPr>
        <w:t>from abuse.</w:t>
      </w:r>
    </w:p>
    <w:p w:rsidR="00974596" w:rsidRDefault="008A0B0F">
      <w:pPr>
        <w:pStyle w:val="ListParagraph"/>
        <w:numPr>
          <w:ilvl w:val="0"/>
          <w:numId w:val="7"/>
        </w:numPr>
        <w:tabs>
          <w:tab w:val="left" w:pos="1074"/>
        </w:tabs>
        <w:spacing w:before="1"/>
        <w:ind w:left="1073" w:right="218"/>
        <w:jc w:val="both"/>
        <w:rPr>
          <w:sz w:val="20"/>
        </w:rPr>
      </w:pPr>
      <w:r>
        <w:rPr>
          <w:sz w:val="20"/>
        </w:rPr>
        <w:t>It is everyone’s responsibility to report any concerns about abuse to the Designated Safeguarding Lead, and the responsibility of the Social Services Department and the Police to conduct, where appropriate a joint investigation.</w:t>
      </w:r>
    </w:p>
    <w:p w:rsidR="00974596" w:rsidRDefault="008A0B0F">
      <w:pPr>
        <w:pStyle w:val="ListParagraph"/>
        <w:numPr>
          <w:ilvl w:val="0"/>
          <w:numId w:val="7"/>
        </w:numPr>
        <w:tabs>
          <w:tab w:val="left" w:pos="1073"/>
          <w:tab w:val="left" w:pos="1074"/>
        </w:tabs>
        <w:ind w:left="1073" w:right="474"/>
        <w:rPr>
          <w:sz w:val="20"/>
        </w:rPr>
      </w:pPr>
      <w:r>
        <w:rPr>
          <w:sz w:val="20"/>
        </w:rPr>
        <w:t>All incidents of alleged poor practice, misconduct and abuse will be taken seriously and responded</w:t>
      </w:r>
      <w:r>
        <w:rPr>
          <w:spacing w:val="-29"/>
          <w:sz w:val="20"/>
        </w:rPr>
        <w:t xml:space="preserve"> </w:t>
      </w:r>
      <w:r>
        <w:rPr>
          <w:sz w:val="20"/>
        </w:rPr>
        <w:t>to swiftly and</w:t>
      </w:r>
      <w:r>
        <w:rPr>
          <w:spacing w:val="-4"/>
          <w:sz w:val="20"/>
        </w:rPr>
        <w:t xml:space="preserve"> </w:t>
      </w:r>
      <w:r>
        <w:rPr>
          <w:sz w:val="20"/>
        </w:rPr>
        <w:t>appropriately.</w:t>
      </w:r>
    </w:p>
    <w:p w:rsidR="00974596" w:rsidRDefault="003F3D57">
      <w:pPr>
        <w:pStyle w:val="ListParagraph"/>
        <w:numPr>
          <w:ilvl w:val="0"/>
          <w:numId w:val="7"/>
        </w:numPr>
        <w:tabs>
          <w:tab w:val="left" w:pos="1073"/>
          <w:tab w:val="left" w:pos="1074"/>
        </w:tabs>
        <w:ind w:firstLine="0"/>
        <w:rPr>
          <w:sz w:val="20"/>
        </w:rPr>
      </w:pPr>
      <w:r>
        <w:rPr>
          <w:sz w:val="20"/>
        </w:rPr>
        <w:t xml:space="preserve">ICE </w:t>
      </w:r>
      <w:r w:rsidR="008A0B0F">
        <w:rPr>
          <w:sz w:val="20"/>
        </w:rPr>
        <w:t>has a duty to refer to the appropriate person any person who</w:t>
      </w:r>
      <w:r w:rsidR="008A0B0F">
        <w:rPr>
          <w:spacing w:val="-18"/>
          <w:sz w:val="20"/>
        </w:rPr>
        <w:t xml:space="preserve"> </w:t>
      </w:r>
      <w:r w:rsidR="008A0B0F">
        <w:rPr>
          <w:sz w:val="20"/>
        </w:rPr>
        <w:t>has</w:t>
      </w:r>
    </w:p>
    <w:p w:rsidR="00974596" w:rsidRDefault="00974596">
      <w:pPr>
        <w:pStyle w:val="BodyText"/>
        <w:spacing w:before="1"/>
        <w:ind w:left="0"/>
      </w:pPr>
    </w:p>
    <w:p w:rsidR="00974596" w:rsidRDefault="008A0B0F">
      <w:pPr>
        <w:pStyle w:val="ListParagraph"/>
        <w:numPr>
          <w:ilvl w:val="1"/>
          <w:numId w:val="7"/>
        </w:numPr>
        <w:tabs>
          <w:tab w:val="left" w:pos="1793"/>
          <w:tab w:val="left" w:pos="1794"/>
        </w:tabs>
        <w:spacing w:line="229" w:lineRule="exact"/>
        <w:rPr>
          <w:sz w:val="20"/>
        </w:rPr>
      </w:pPr>
      <w:r>
        <w:rPr>
          <w:sz w:val="20"/>
        </w:rPr>
        <w:t>Harmed or poses a risk of harm to a</w:t>
      </w:r>
      <w:r>
        <w:rPr>
          <w:spacing w:val="-1"/>
          <w:sz w:val="20"/>
        </w:rPr>
        <w:t xml:space="preserve"> </w:t>
      </w:r>
      <w:r>
        <w:rPr>
          <w:sz w:val="20"/>
        </w:rPr>
        <w:t>child;</w:t>
      </w:r>
    </w:p>
    <w:p w:rsidR="00974596" w:rsidRDefault="008A0B0F">
      <w:pPr>
        <w:pStyle w:val="ListParagraph"/>
        <w:numPr>
          <w:ilvl w:val="1"/>
          <w:numId w:val="7"/>
        </w:numPr>
        <w:tabs>
          <w:tab w:val="left" w:pos="1793"/>
          <w:tab w:val="left" w:pos="1794"/>
        </w:tabs>
        <w:ind w:right="419"/>
        <w:rPr>
          <w:sz w:val="20"/>
        </w:rPr>
      </w:pPr>
      <w:r>
        <w:rPr>
          <w:sz w:val="20"/>
        </w:rPr>
        <w:t>Satisfied</w:t>
      </w:r>
      <w:r>
        <w:rPr>
          <w:spacing w:val="-6"/>
          <w:sz w:val="20"/>
        </w:rPr>
        <w:t xml:space="preserve"> </w:t>
      </w:r>
      <w:r>
        <w:rPr>
          <w:sz w:val="20"/>
        </w:rPr>
        <w:t>the</w:t>
      </w:r>
      <w:r>
        <w:rPr>
          <w:spacing w:val="-4"/>
          <w:sz w:val="20"/>
        </w:rPr>
        <w:t xml:space="preserve"> </w:t>
      </w:r>
      <w:r>
        <w:rPr>
          <w:sz w:val="20"/>
        </w:rPr>
        <w:t>‘harm</w:t>
      </w:r>
      <w:r>
        <w:rPr>
          <w:spacing w:val="1"/>
          <w:sz w:val="20"/>
        </w:rPr>
        <w:t xml:space="preserve"> </w:t>
      </w:r>
      <w:r>
        <w:rPr>
          <w:sz w:val="20"/>
        </w:rPr>
        <w:t>test’</w:t>
      </w:r>
      <w:r>
        <w:rPr>
          <w:spacing w:val="-5"/>
          <w:sz w:val="20"/>
        </w:rPr>
        <w:t xml:space="preserve"> </w:t>
      </w:r>
      <w:r>
        <w:rPr>
          <w:sz w:val="20"/>
        </w:rPr>
        <w:t>(i.e.</w:t>
      </w:r>
      <w:r>
        <w:rPr>
          <w:spacing w:val="-4"/>
          <w:sz w:val="20"/>
        </w:rPr>
        <w:t xml:space="preserve"> </w:t>
      </w:r>
      <w:r>
        <w:rPr>
          <w:sz w:val="20"/>
        </w:rPr>
        <w:t>no</w:t>
      </w:r>
      <w:r>
        <w:rPr>
          <w:spacing w:val="-2"/>
          <w:sz w:val="20"/>
        </w:rPr>
        <w:t xml:space="preserve"> </w:t>
      </w:r>
      <w:r>
        <w:rPr>
          <w:sz w:val="20"/>
        </w:rPr>
        <w:t>action</w:t>
      </w:r>
      <w:r>
        <w:rPr>
          <w:spacing w:val="-4"/>
          <w:sz w:val="20"/>
        </w:rPr>
        <w:t xml:space="preserve"> </w:t>
      </w:r>
      <w:r>
        <w:rPr>
          <w:sz w:val="20"/>
        </w:rPr>
        <w:t>or</w:t>
      </w:r>
      <w:r>
        <w:rPr>
          <w:spacing w:val="-3"/>
          <w:sz w:val="20"/>
        </w:rPr>
        <w:t xml:space="preserve"> </w:t>
      </w:r>
      <w:r>
        <w:rPr>
          <w:sz w:val="20"/>
        </w:rPr>
        <w:t>inaction</w:t>
      </w:r>
      <w:r>
        <w:rPr>
          <w:spacing w:val="-4"/>
          <w:sz w:val="20"/>
        </w:rPr>
        <w:t xml:space="preserve"> </w:t>
      </w:r>
      <w:r>
        <w:rPr>
          <w:sz w:val="20"/>
        </w:rPr>
        <w:t>occurred</w:t>
      </w:r>
      <w:r>
        <w:rPr>
          <w:spacing w:val="-5"/>
          <w:sz w:val="20"/>
        </w:rPr>
        <w:t xml:space="preserve"> </w:t>
      </w:r>
      <w:r>
        <w:rPr>
          <w:sz w:val="20"/>
        </w:rPr>
        <w:t>but</w:t>
      </w:r>
      <w:r>
        <w:rPr>
          <w:spacing w:val="-2"/>
          <w:sz w:val="20"/>
        </w:rPr>
        <w:t xml:space="preserve"> </w:t>
      </w:r>
      <w:r>
        <w:rPr>
          <w:sz w:val="20"/>
        </w:rPr>
        <w:t>the</w:t>
      </w:r>
      <w:r>
        <w:rPr>
          <w:spacing w:val="-2"/>
          <w:sz w:val="20"/>
        </w:rPr>
        <w:t xml:space="preserve"> </w:t>
      </w:r>
      <w:r>
        <w:rPr>
          <w:sz w:val="20"/>
        </w:rPr>
        <w:t>present</w:t>
      </w:r>
      <w:r>
        <w:rPr>
          <w:spacing w:val="-4"/>
          <w:sz w:val="20"/>
        </w:rPr>
        <w:t xml:space="preserve"> </w:t>
      </w:r>
      <w:r>
        <w:rPr>
          <w:sz w:val="20"/>
        </w:rPr>
        <w:t>risk that</w:t>
      </w:r>
      <w:r>
        <w:rPr>
          <w:spacing w:val="-2"/>
          <w:sz w:val="20"/>
        </w:rPr>
        <w:t xml:space="preserve"> </w:t>
      </w:r>
      <w:r>
        <w:rPr>
          <w:sz w:val="20"/>
        </w:rPr>
        <w:t>it</w:t>
      </w:r>
      <w:r>
        <w:rPr>
          <w:spacing w:val="-5"/>
          <w:sz w:val="20"/>
        </w:rPr>
        <w:t xml:space="preserve"> </w:t>
      </w:r>
      <w:r>
        <w:rPr>
          <w:sz w:val="20"/>
        </w:rPr>
        <w:t>could</w:t>
      </w:r>
      <w:r>
        <w:rPr>
          <w:spacing w:val="-2"/>
          <w:sz w:val="20"/>
        </w:rPr>
        <w:t xml:space="preserve"> </w:t>
      </w:r>
      <w:r>
        <w:rPr>
          <w:sz w:val="20"/>
        </w:rPr>
        <w:t>be significant);</w:t>
      </w:r>
      <w:r>
        <w:rPr>
          <w:spacing w:val="-2"/>
          <w:sz w:val="20"/>
        </w:rPr>
        <w:t xml:space="preserve"> </w:t>
      </w:r>
      <w:r>
        <w:rPr>
          <w:sz w:val="20"/>
        </w:rPr>
        <w:t>or</w:t>
      </w:r>
    </w:p>
    <w:p w:rsidR="00974596" w:rsidRDefault="008A0B0F">
      <w:pPr>
        <w:pStyle w:val="ListParagraph"/>
        <w:numPr>
          <w:ilvl w:val="1"/>
          <w:numId w:val="7"/>
        </w:numPr>
        <w:tabs>
          <w:tab w:val="left" w:pos="1793"/>
          <w:tab w:val="left" w:pos="1794"/>
        </w:tabs>
        <w:rPr>
          <w:sz w:val="20"/>
        </w:rPr>
      </w:pPr>
      <w:r>
        <w:rPr>
          <w:sz w:val="20"/>
        </w:rPr>
        <w:t>Received a caution or conviction for a relevant</w:t>
      </w:r>
      <w:r>
        <w:rPr>
          <w:spacing w:val="-5"/>
          <w:sz w:val="20"/>
        </w:rPr>
        <w:t xml:space="preserve"> </w:t>
      </w:r>
      <w:r>
        <w:rPr>
          <w:sz w:val="20"/>
        </w:rPr>
        <w:t>offence.</w:t>
      </w:r>
    </w:p>
    <w:p w:rsidR="00974596" w:rsidRDefault="00974596">
      <w:pPr>
        <w:pStyle w:val="BodyText"/>
        <w:spacing w:before="1"/>
        <w:ind w:left="0"/>
      </w:pPr>
    </w:p>
    <w:p w:rsidR="00974596" w:rsidRDefault="00484B0E">
      <w:pPr>
        <w:pStyle w:val="ListParagraph"/>
        <w:numPr>
          <w:ilvl w:val="0"/>
          <w:numId w:val="7"/>
        </w:numPr>
        <w:tabs>
          <w:tab w:val="left" w:pos="1073"/>
          <w:tab w:val="left" w:pos="1074"/>
        </w:tabs>
        <w:ind w:left="1073" w:right="563"/>
        <w:rPr>
          <w:sz w:val="20"/>
        </w:rPr>
      </w:pPr>
      <w:r>
        <w:rPr>
          <w:sz w:val="20"/>
        </w:rPr>
        <w:t xml:space="preserve">ICE </w:t>
      </w:r>
      <w:r w:rsidR="008A0B0F">
        <w:rPr>
          <w:sz w:val="20"/>
        </w:rPr>
        <w:t>will foster a culture where safeguarding is taken seriously through regular</w:t>
      </w:r>
      <w:r w:rsidR="008A0B0F">
        <w:rPr>
          <w:spacing w:val="-35"/>
          <w:sz w:val="20"/>
        </w:rPr>
        <w:t xml:space="preserve"> </w:t>
      </w:r>
      <w:r w:rsidR="008A0B0F">
        <w:rPr>
          <w:sz w:val="20"/>
        </w:rPr>
        <w:t>staff training and commitment to safeguarding</w:t>
      </w:r>
      <w:r w:rsidR="008A0B0F">
        <w:rPr>
          <w:spacing w:val="-2"/>
          <w:sz w:val="20"/>
        </w:rPr>
        <w:t xml:space="preserve"> </w:t>
      </w:r>
      <w:r w:rsidR="008A0B0F">
        <w:rPr>
          <w:sz w:val="20"/>
        </w:rPr>
        <w:t>procedures.</w:t>
      </w:r>
    </w:p>
    <w:p w:rsidR="00974596" w:rsidRDefault="00974596">
      <w:pPr>
        <w:rPr>
          <w:sz w:val="20"/>
        </w:rPr>
        <w:sectPr w:rsidR="00974596">
          <w:pgSz w:w="11910" w:h="16840"/>
          <w:pgMar w:top="1520" w:right="1020" w:bottom="800" w:left="420" w:header="0" w:footer="616" w:gutter="0"/>
          <w:cols w:space="720"/>
        </w:sectPr>
      </w:pPr>
    </w:p>
    <w:p w:rsidR="00974596" w:rsidRDefault="008A0B0F">
      <w:pPr>
        <w:pStyle w:val="Heading1"/>
        <w:numPr>
          <w:ilvl w:val="1"/>
          <w:numId w:val="8"/>
        </w:numPr>
        <w:tabs>
          <w:tab w:val="left" w:pos="1215"/>
        </w:tabs>
        <w:spacing w:before="71"/>
      </w:pPr>
      <w:r>
        <w:lastRenderedPageBreak/>
        <w:t>DEFINITIONS</w:t>
      </w:r>
    </w:p>
    <w:p w:rsidR="00C302B6" w:rsidRDefault="00C302B6" w:rsidP="00C302B6">
      <w:pPr>
        <w:pStyle w:val="Heading3"/>
        <w:spacing w:before="1"/>
        <w:ind w:left="713" w:firstLine="0"/>
      </w:pPr>
    </w:p>
    <w:p w:rsidR="00C302B6" w:rsidRDefault="00C302B6" w:rsidP="00C302B6">
      <w:pPr>
        <w:pStyle w:val="Heading3"/>
        <w:spacing w:before="1"/>
        <w:ind w:left="713" w:firstLine="0"/>
      </w:pPr>
      <w:r>
        <w:t>Children</w:t>
      </w:r>
    </w:p>
    <w:p w:rsidR="00C302B6" w:rsidRDefault="00C302B6" w:rsidP="00C302B6">
      <w:pPr>
        <w:pStyle w:val="BodyText"/>
        <w:spacing w:before="2"/>
        <w:ind w:right="353"/>
      </w:pPr>
      <w:r>
        <w:t xml:space="preserve">The Children Act 1989 states the legal definition of a child is </w:t>
      </w:r>
      <w:r w:rsidR="009E453A">
        <w:t>“a person under the age of 18</w:t>
      </w:r>
      <w:proofErr w:type="gramStart"/>
      <w:r w:rsidR="009E453A">
        <w:t xml:space="preserve">”  </w:t>
      </w:r>
      <w:r>
        <w:t>(</w:t>
      </w:r>
      <w:proofErr w:type="gramEnd"/>
      <w:r>
        <w:t>The Children Act 1989 and the Vetting and Barring Scheme 2009).</w:t>
      </w:r>
    </w:p>
    <w:p w:rsidR="00C302B6" w:rsidRDefault="00C302B6" w:rsidP="00C302B6">
      <w:pPr>
        <w:pStyle w:val="BodyText"/>
        <w:spacing w:before="8"/>
        <w:ind w:left="0"/>
        <w:rPr>
          <w:sz w:val="19"/>
        </w:rPr>
      </w:pPr>
    </w:p>
    <w:p w:rsidR="00C302B6" w:rsidRDefault="00C302B6" w:rsidP="00C302B6">
      <w:pPr>
        <w:pStyle w:val="Heading3"/>
        <w:ind w:left="713" w:firstLine="0"/>
      </w:pPr>
      <w:r>
        <w:t>Vulnerable Adults</w:t>
      </w:r>
    </w:p>
    <w:p w:rsidR="00C302B6" w:rsidRDefault="00C302B6" w:rsidP="00C302B6">
      <w:pPr>
        <w:pStyle w:val="BodyText"/>
        <w:spacing w:before="3"/>
        <w:ind w:right="131"/>
      </w:pPr>
      <w:r>
        <w:t>Section 115(4) of the Police Act 1997 states that a person can be considered to be vulnerable if they are “substantially dependent upon others in performing basic physical functions, or his ability to communicate with those providing services, or to communicate with others, is severely impaired, and, as a result, he would be incapable of protecting himself from assault or other physical abuse, or there is a potential danger that his will or moral well-being may be subverted or overpowered”.</w:t>
      </w:r>
    </w:p>
    <w:p w:rsidR="00C302B6" w:rsidRDefault="00C302B6" w:rsidP="00C302B6">
      <w:pPr>
        <w:pStyle w:val="Heading3"/>
        <w:spacing w:before="120"/>
        <w:ind w:left="713" w:hanging="4"/>
      </w:pPr>
    </w:p>
    <w:p w:rsidR="00C302B6" w:rsidRDefault="00C302B6" w:rsidP="00C302B6">
      <w:pPr>
        <w:pStyle w:val="Heading3"/>
        <w:ind w:left="713" w:hanging="4"/>
      </w:pPr>
      <w:r>
        <w:t>Safeguarding</w:t>
      </w:r>
    </w:p>
    <w:p w:rsidR="00C302B6" w:rsidRDefault="00C302B6" w:rsidP="00C302B6">
      <w:pPr>
        <w:pStyle w:val="Heading3"/>
        <w:ind w:left="713" w:firstLine="0"/>
        <w:rPr>
          <w:b w:val="0"/>
        </w:rPr>
      </w:pPr>
      <w:r>
        <w:rPr>
          <w:b w:val="0"/>
        </w:rPr>
        <w:t>R</w:t>
      </w:r>
      <w:r w:rsidRPr="00C302B6">
        <w:rPr>
          <w:b w:val="0"/>
        </w:rPr>
        <w:t xml:space="preserve">efers to our obligation to look after all the children’s and young </w:t>
      </w:r>
      <w:proofErr w:type="gramStart"/>
      <w:r w:rsidRPr="00C302B6">
        <w:rPr>
          <w:b w:val="0"/>
        </w:rPr>
        <w:t>students</w:t>
      </w:r>
      <w:proofErr w:type="gramEnd"/>
      <w:r w:rsidRPr="00C302B6">
        <w:rPr>
          <w:b w:val="0"/>
        </w:rPr>
        <w:t xml:space="preserve"> welfare in every way in order to promote all aspects of their safety and well-being throughout their time at ICE, including travel to and from the school on arrival and departure.</w:t>
      </w:r>
    </w:p>
    <w:p w:rsidR="00C302B6" w:rsidRDefault="00C302B6" w:rsidP="00C302B6">
      <w:pPr>
        <w:pStyle w:val="Heading3"/>
        <w:ind w:left="713" w:firstLine="0"/>
      </w:pPr>
    </w:p>
    <w:p w:rsidR="00C302B6" w:rsidRDefault="00C302B6" w:rsidP="00C302B6">
      <w:pPr>
        <w:pStyle w:val="Heading3"/>
        <w:ind w:left="713" w:hanging="4"/>
      </w:pPr>
      <w:r>
        <w:t xml:space="preserve">Child Protection </w:t>
      </w:r>
    </w:p>
    <w:p w:rsidR="00C302B6" w:rsidRPr="00C302B6" w:rsidRDefault="00C302B6" w:rsidP="00C302B6">
      <w:pPr>
        <w:pStyle w:val="Heading3"/>
        <w:ind w:left="713" w:firstLine="0"/>
        <w:rPr>
          <w:b w:val="0"/>
        </w:rPr>
      </w:pPr>
      <w:r>
        <w:rPr>
          <w:b w:val="0"/>
        </w:rPr>
        <w:t xml:space="preserve">Part </w:t>
      </w:r>
      <w:r w:rsidRPr="00C302B6">
        <w:rPr>
          <w:b w:val="0"/>
        </w:rPr>
        <w:t>our safeguarding policy, and refers to our duty to protect children from abuse, such as emotional, physical or sexual abuse or neglect. We recognise that abuse may come from adults or other children.</w:t>
      </w:r>
    </w:p>
    <w:p w:rsidR="00C302B6" w:rsidRDefault="00C302B6" w:rsidP="00C302B6">
      <w:pPr>
        <w:pStyle w:val="Heading3"/>
        <w:ind w:left="713" w:hanging="4"/>
      </w:pPr>
    </w:p>
    <w:p w:rsidR="00C302B6" w:rsidRDefault="00C302B6" w:rsidP="00C302B6">
      <w:pPr>
        <w:pStyle w:val="Heading3"/>
        <w:ind w:left="713" w:hanging="4"/>
      </w:pPr>
      <w:r>
        <w:t>Prevent</w:t>
      </w:r>
    </w:p>
    <w:p w:rsidR="00C302B6" w:rsidRPr="00C302B6" w:rsidRDefault="00C302B6" w:rsidP="00C302B6">
      <w:pPr>
        <w:pStyle w:val="Heading3"/>
        <w:ind w:left="713" w:hanging="4"/>
        <w:rPr>
          <w:b w:val="0"/>
        </w:rPr>
      </w:pPr>
      <w:r>
        <w:t xml:space="preserve"> </w:t>
      </w:r>
      <w:r>
        <w:rPr>
          <w:b w:val="0"/>
        </w:rPr>
        <w:t>An i</w:t>
      </w:r>
      <w:r w:rsidRPr="00C302B6">
        <w:rPr>
          <w:b w:val="0"/>
        </w:rPr>
        <w:t xml:space="preserve">mportant tool in safeguarding </w:t>
      </w:r>
      <w:proofErr w:type="gramStart"/>
      <w:r w:rsidRPr="00C302B6">
        <w:rPr>
          <w:b w:val="0"/>
        </w:rPr>
        <w:t>learners,</w:t>
      </w:r>
      <w:proofErr w:type="gramEnd"/>
      <w:r w:rsidRPr="00C302B6">
        <w:rPr>
          <w:b w:val="0"/>
        </w:rPr>
        <w:t xml:space="preserve"> is a government strategy to reduce the likelihood of people becoming involved in violent extremism and/or in supporting terrorism. It applies to all forms of extremism, including racism, far-right ideology, religious extremism or homophobia</w:t>
      </w:r>
    </w:p>
    <w:p w:rsidR="00C302B6" w:rsidRPr="00C302B6" w:rsidRDefault="00C302B6" w:rsidP="00C302B6">
      <w:pPr>
        <w:pStyle w:val="Heading3"/>
        <w:ind w:left="713" w:hanging="4"/>
        <w:rPr>
          <w:b w:val="0"/>
        </w:rPr>
      </w:pPr>
    </w:p>
    <w:p w:rsidR="00C302B6" w:rsidRDefault="00C302B6" w:rsidP="00C302B6">
      <w:pPr>
        <w:pStyle w:val="Heading3"/>
        <w:ind w:left="713" w:hanging="4"/>
      </w:pPr>
      <w:r>
        <w:t>Concern</w:t>
      </w:r>
    </w:p>
    <w:p w:rsidR="00C302B6" w:rsidRPr="00C302B6" w:rsidRDefault="00C302B6" w:rsidP="00C302B6">
      <w:pPr>
        <w:pStyle w:val="Heading3"/>
        <w:ind w:left="713" w:hanging="4"/>
        <w:rPr>
          <w:b w:val="0"/>
        </w:rPr>
      </w:pPr>
      <w:r>
        <w:rPr>
          <w:b w:val="0"/>
        </w:rPr>
        <w:t>A</w:t>
      </w:r>
      <w:r w:rsidRPr="00C302B6">
        <w:rPr>
          <w:b w:val="0"/>
        </w:rPr>
        <w:t>nything that causes us to suspect that a child’s safety and welfare might be compromised in some way</w:t>
      </w:r>
    </w:p>
    <w:p w:rsidR="00C302B6" w:rsidRDefault="00C302B6" w:rsidP="00C302B6">
      <w:pPr>
        <w:pStyle w:val="Heading3"/>
        <w:ind w:left="713" w:hanging="4"/>
      </w:pPr>
    </w:p>
    <w:p w:rsidR="00C302B6" w:rsidRDefault="00C302B6" w:rsidP="00C302B6">
      <w:pPr>
        <w:pStyle w:val="Heading3"/>
        <w:ind w:left="713" w:hanging="4"/>
      </w:pPr>
      <w:r>
        <w:t>Allegation</w:t>
      </w:r>
    </w:p>
    <w:p w:rsidR="00C302B6" w:rsidRDefault="00C302B6" w:rsidP="00C302B6">
      <w:pPr>
        <w:pStyle w:val="Heading3"/>
        <w:ind w:left="713" w:hanging="4"/>
      </w:pPr>
      <w:r>
        <w:t xml:space="preserve"> </w:t>
      </w:r>
      <w:r>
        <w:rPr>
          <w:b w:val="0"/>
        </w:rPr>
        <w:t xml:space="preserve">An </w:t>
      </w:r>
      <w:r w:rsidRPr="00C302B6">
        <w:rPr>
          <w:b w:val="0"/>
        </w:rPr>
        <w:t>accusation that a person or persons have harmed a child in some way</w:t>
      </w:r>
    </w:p>
    <w:p w:rsidR="00C302B6" w:rsidRDefault="00C302B6" w:rsidP="00C302B6">
      <w:pPr>
        <w:pStyle w:val="Heading3"/>
        <w:ind w:left="713" w:hanging="4"/>
      </w:pPr>
    </w:p>
    <w:p w:rsidR="00C302B6" w:rsidRDefault="00C302B6" w:rsidP="00C302B6">
      <w:pPr>
        <w:pStyle w:val="Heading3"/>
        <w:ind w:left="713" w:hanging="4"/>
      </w:pPr>
      <w:r>
        <w:t>Disclosure</w:t>
      </w:r>
    </w:p>
    <w:p w:rsidR="00C302B6" w:rsidRDefault="00C302B6" w:rsidP="00C302B6">
      <w:pPr>
        <w:pStyle w:val="Heading3"/>
        <w:ind w:left="713" w:hanging="4"/>
      </w:pPr>
      <w:r>
        <w:rPr>
          <w:b w:val="0"/>
        </w:rPr>
        <w:t>Re</w:t>
      </w:r>
      <w:r w:rsidRPr="00C302B6">
        <w:rPr>
          <w:b w:val="0"/>
        </w:rPr>
        <w:t>fers to the act of telling others about abuse a person has been subjected to.</w:t>
      </w:r>
    </w:p>
    <w:p w:rsidR="00C302B6" w:rsidRDefault="00C302B6" w:rsidP="00C302B6">
      <w:pPr>
        <w:pStyle w:val="Heading3"/>
        <w:ind w:left="713" w:hanging="4"/>
      </w:pPr>
    </w:p>
    <w:p w:rsidR="00C302B6" w:rsidRDefault="00C302B6" w:rsidP="00C302B6">
      <w:pPr>
        <w:pStyle w:val="Heading3"/>
        <w:ind w:left="713" w:hanging="4"/>
      </w:pPr>
      <w:r>
        <w:t>Designated Safeguard Lead (hereafter referred to as ‘DSL’)</w:t>
      </w:r>
    </w:p>
    <w:p w:rsidR="00C302B6" w:rsidRPr="00C302B6" w:rsidRDefault="00C302B6" w:rsidP="00C302B6">
      <w:pPr>
        <w:pStyle w:val="Heading3"/>
        <w:ind w:left="713" w:hanging="4"/>
        <w:rPr>
          <w:b w:val="0"/>
        </w:rPr>
      </w:pPr>
      <w:r>
        <w:t>H</w:t>
      </w:r>
      <w:r w:rsidRPr="00C302B6">
        <w:rPr>
          <w:b w:val="0"/>
        </w:rPr>
        <w:t xml:space="preserve">as lead responsibility for safeguarding and Safeguarding and Child Protection. </w:t>
      </w:r>
    </w:p>
    <w:p w:rsidR="00C302B6" w:rsidRPr="00C302B6" w:rsidRDefault="00C302B6">
      <w:pPr>
        <w:pStyle w:val="Heading3"/>
        <w:spacing w:before="120"/>
        <w:ind w:left="713" w:firstLine="0"/>
        <w:rPr>
          <w:b w:val="0"/>
        </w:rPr>
      </w:pPr>
    </w:p>
    <w:p w:rsidR="00974596" w:rsidRPr="00886453" w:rsidRDefault="00974596" w:rsidP="00886453">
      <w:pPr>
        <w:pStyle w:val="BodyText"/>
        <w:spacing w:before="3"/>
        <w:ind w:right="354"/>
      </w:pPr>
    </w:p>
    <w:p w:rsidR="00974596" w:rsidRDefault="00974596">
      <w:pPr>
        <w:pStyle w:val="BodyText"/>
        <w:ind w:left="0"/>
      </w:pPr>
    </w:p>
    <w:p w:rsidR="00974596" w:rsidRDefault="00484B0E">
      <w:pPr>
        <w:pStyle w:val="BodyText"/>
        <w:ind w:right="142"/>
      </w:pPr>
      <w:r>
        <w:t>ICE</w:t>
      </w:r>
      <w:r w:rsidR="008A0B0F">
        <w:t xml:space="preserve"> recognises that although our customers do not meet this definition of ‘vulnerable adults’ as English is not our students first language, we consider them to be vulnerable as they may be slower or find it harder to communicate. Therefore we will ensure that our </w:t>
      </w:r>
      <w:proofErr w:type="gramStart"/>
      <w:r w:rsidR="008A0B0F">
        <w:t>staff appropriately communicate</w:t>
      </w:r>
      <w:proofErr w:type="gramEnd"/>
      <w:r w:rsidR="008A0B0F">
        <w:t xml:space="preserve"> with all students regardless of their age.</w:t>
      </w:r>
    </w:p>
    <w:p w:rsidR="00974596" w:rsidRDefault="00974596">
      <w:pPr>
        <w:pStyle w:val="BodyText"/>
        <w:spacing w:before="9"/>
        <w:ind w:left="0"/>
        <w:rPr>
          <w:sz w:val="19"/>
        </w:rPr>
      </w:pPr>
    </w:p>
    <w:p w:rsidR="00974596" w:rsidRDefault="008A0B0F">
      <w:pPr>
        <w:pStyle w:val="Heading3"/>
        <w:spacing w:before="1"/>
        <w:ind w:left="713" w:firstLine="0"/>
      </w:pPr>
      <w:r>
        <w:t>Definition of Abuse</w:t>
      </w:r>
    </w:p>
    <w:p w:rsidR="00974596" w:rsidRDefault="008A0B0F">
      <w:pPr>
        <w:pStyle w:val="BodyText"/>
        <w:spacing w:before="2"/>
        <w:ind w:right="409"/>
      </w:pPr>
      <w:r>
        <w:t>Abuse is any behaviour towards a person that deliberately or unknowingly causes harm, endangers life or violates their rights. Abuse may be:</w:t>
      </w:r>
    </w:p>
    <w:p w:rsidR="00974596" w:rsidRDefault="00974596">
      <w:pPr>
        <w:pStyle w:val="BodyText"/>
        <w:spacing w:before="11"/>
        <w:ind w:left="0"/>
        <w:rPr>
          <w:sz w:val="19"/>
        </w:rPr>
      </w:pPr>
    </w:p>
    <w:p w:rsidR="00974596" w:rsidRDefault="008A0B0F">
      <w:pPr>
        <w:pStyle w:val="ListParagraph"/>
        <w:numPr>
          <w:ilvl w:val="0"/>
          <w:numId w:val="7"/>
        </w:numPr>
        <w:tabs>
          <w:tab w:val="left" w:pos="1073"/>
          <w:tab w:val="left" w:pos="1074"/>
        </w:tabs>
        <w:ind w:firstLine="0"/>
        <w:rPr>
          <w:sz w:val="20"/>
        </w:rPr>
      </w:pPr>
      <w:r>
        <w:rPr>
          <w:sz w:val="20"/>
        </w:rPr>
        <w:t>Physical</w:t>
      </w:r>
    </w:p>
    <w:p w:rsidR="00974596" w:rsidRDefault="008A0B0F">
      <w:pPr>
        <w:pStyle w:val="ListParagraph"/>
        <w:numPr>
          <w:ilvl w:val="0"/>
          <w:numId w:val="7"/>
        </w:numPr>
        <w:tabs>
          <w:tab w:val="left" w:pos="1073"/>
          <w:tab w:val="left" w:pos="1074"/>
        </w:tabs>
        <w:ind w:firstLine="0"/>
        <w:rPr>
          <w:sz w:val="20"/>
        </w:rPr>
      </w:pPr>
      <w:r>
        <w:rPr>
          <w:sz w:val="20"/>
        </w:rPr>
        <w:t>Sexual</w:t>
      </w:r>
    </w:p>
    <w:p w:rsidR="00974596" w:rsidRDefault="008A0B0F">
      <w:pPr>
        <w:pStyle w:val="ListParagraph"/>
        <w:numPr>
          <w:ilvl w:val="0"/>
          <w:numId w:val="7"/>
        </w:numPr>
        <w:tabs>
          <w:tab w:val="left" w:pos="1073"/>
          <w:tab w:val="left" w:pos="1074"/>
        </w:tabs>
        <w:spacing w:before="1"/>
        <w:ind w:firstLine="0"/>
        <w:rPr>
          <w:sz w:val="20"/>
        </w:rPr>
      </w:pPr>
      <w:r>
        <w:rPr>
          <w:sz w:val="20"/>
        </w:rPr>
        <w:t>Psychological – repeatedly being made to feel unhappy, humiliated, afraid or devalued by</w:t>
      </w:r>
      <w:r>
        <w:rPr>
          <w:spacing w:val="-21"/>
          <w:sz w:val="20"/>
        </w:rPr>
        <w:t xml:space="preserve"> </w:t>
      </w:r>
      <w:r>
        <w:rPr>
          <w:sz w:val="20"/>
        </w:rPr>
        <w:t>others</w:t>
      </w:r>
    </w:p>
    <w:p w:rsidR="00974596" w:rsidRDefault="008A0B0F">
      <w:pPr>
        <w:pStyle w:val="ListParagraph"/>
        <w:numPr>
          <w:ilvl w:val="0"/>
          <w:numId w:val="7"/>
        </w:numPr>
        <w:tabs>
          <w:tab w:val="left" w:pos="1073"/>
          <w:tab w:val="left" w:pos="1074"/>
        </w:tabs>
        <w:ind w:firstLine="0"/>
        <w:rPr>
          <w:sz w:val="20"/>
        </w:rPr>
      </w:pPr>
      <w:r>
        <w:rPr>
          <w:sz w:val="20"/>
        </w:rPr>
        <w:t>Financial or material – stealing or denying access to money or</w:t>
      </w:r>
      <w:r>
        <w:rPr>
          <w:spacing w:val="-12"/>
          <w:sz w:val="20"/>
        </w:rPr>
        <w:t xml:space="preserve"> </w:t>
      </w:r>
      <w:r>
        <w:rPr>
          <w:sz w:val="20"/>
        </w:rPr>
        <w:t>possessions</w:t>
      </w:r>
    </w:p>
    <w:p w:rsidR="00974596" w:rsidRDefault="008A0B0F">
      <w:pPr>
        <w:pStyle w:val="ListParagraph"/>
        <w:numPr>
          <w:ilvl w:val="0"/>
          <w:numId w:val="7"/>
        </w:numPr>
        <w:tabs>
          <w:tab w:val="left" w:pos="1073"/>
          <w:tab w:val="left" w:pos="1074"/>
        </w:tabs>
        <w:spacing w:line="229" w:lineRule="exact"/>
        <w:ind w:firstLine="0"/>
        <w:rPr>
          <w:sz w:val="20"/>
        </w:rPr>
      </w:pPr>
      <w:r>
        <w:rPr>
          <w:sz w:val="20"/>
        </w:rPr>
        <w:t>Neglect</w:t>
      </w:r>
    </w:p>
    <w:p w:rsidR="00974596" w:rsidRDefault="008A0B0F">
      <w:pPr>
        <w:pStyle w:val="ListParagraph"/>
        <w:numPr>
          <w:ilvl w:val="0"/>
          <w:numId w:val="7"/>
        </w:numPr>
        <w:tabs>
          <w:tab w:val="left" w:pos="1073"/>
          <w:tab w:val="left" w:pos="1074"/>
        </w:tabs>
        <w:ind w:left="1073" w:right="274"/>
        <w:rPr>
          <w:sz w:val="20"/>
        </w:rPr>
      </w:pPr>
      <w:r>
        <w:rPr>
          <w:sz w:val="20"/>
        </w:rPr>
        <w:t>Discriminatory – abuse motivated by discriminatory attitudes towards race, religion, gender, disability</w:t>
      </w:r>
      <w:r>
        <w:rPr>
          <w:spacing w:val="-31"/>
          <w:sz w:val="20"/>
        </w:rPr>
        <w:t xml:space="preserve"> </w:t>
      </w:r>
      <w:r>
        <w:rPr>
          <w:sz w:val="20"/>
        </w:rPr>
        <w:t>or cultural</w:t>
      </w:r>
      <w:r>
        <w:rPr>
          <w:spacing w:val="-3"/>
          <w:sz w:val="20"/>
        </w:rPr>
        <w:t xml:space="preserve"> </w:t>
      </w:r>
      <w:r>
        <w:rPr>
          <w:sz w:val="20"/>
        </w:rPr>
        <w:t>background</w:t>
      </w:r>
    </w:p>
    <w:p w:rsidR="00974596" w:rsidRDefault="00974596">
      <w:pPr>
        <w:pStyle w:val="BodyText"/>
        <w:spacing w:before="1"/>
        <w:ind w:left="0"/>
      </w:pPr>
    </w:p>
    <w:p w:rsidR="00974596" w:rsidRDefault="008A0B0F">
      <w:pPr>
        <w:pStyle w:val="BodyText"/>
      </w:pPr>
      <w:r>
        <w:t>Abuse may involve one or a combination of these factors. Please see Appendix C Recognising Abuse.</w:t>
      </w:r>
    </w:p>
    <w:p w:rsidR="00974596" w:rsidRDefault="00974596">
      <w:pPr>
        <w:pStyle w:val="BodyText"/>
        <w:spacing w:before="1"/>
        <w:ind w:left="0"/>
      </w:pPr>
    </w:p>
    <w:p w:rsidR="00974596" w:rsidRDefault="008A0B0F">
      <w:pPr>
        <w:pStyle w:val="BodyText"/>
        <w:ind w:right="664"/>
      </w:pPr>
      <w:r>
        <w:t>Types of Abuse and Neglect can also be found in “Keeping Children Safe in Education (2016 – revised September 2018).</w:t>
      </w:r>
    </w:p>
    <w:p w:rsidR="00974596" w:rsidRDefault="00974596">
      <w:pPr>
        <w:pStyle w:val="BodyText"/>
        <w:ind w:left="0"/>
        <w:rPr>
          <w:sz w:val="22"/>
        </w:rPr>
      </w:pPr>
    </w:p>
    <w:p w:rsidR="00974596" w:rsidRDefault="00974596">
      <w:pPr>
        <w:pStyle w:val="BodyText"/>
        <w:spacing w:before="6"/>
        <w:ind w:left="0"/>
        <w:rPr>
          <w:sz w:val="18"/>
        </w:rPr>
      </w:pPr>
    </w:p>
    <w:p w:rsidR="00974596" w:rsidRDefault="008A0B0F">
      <w:pPr>
        <w:pStyle w:val="Heading1"/>
        <w:numPr>
          <w:ilvl w:val="1"/>
          <w:numId w:val="8"/>
        </w:numPr>
        <w:tabs>
          <w:tab w:val="left" w:pos="1215"/>
        </w:tabs>
      </w:pPr>
      <w:r>
        <w:lastRenderedPageBreak/>
        <w:t>CHILD SAFEGUARDING</w:t>
      </w:r>
      <w:r>
        <w:rPr>
          <w:spacing w:val="-1"/>
        </w:rPr>
        <w:t xml:space="preserve"> </w:t>
      </w:r>
      <w:r>
        <w:t>PROCEDURES</w:t>
      </w:r>
    </w:p>
    <w:p w:rsidR="00B67A74" w:rsidRDefault="00B67A74" w:rsidP="00B67A74">
      <w:pPr>
        <w:pStyle w:val="Heading1"/>
        <w:tabs>
          <w:tab w:val="left" w:pos="1215"/>
        </w:tabs>
        <w:ind w:left="1214" w:firstLine="0"/>
      </w:pPr>
    </w:p>
    <w:p w:rsidR="00974596" w:rsidRPr="00014022" w:rsidRDefault="008A0B0F">
      <w:pPr>
        <w:pStyle w:val="BodyText"/>
        <w:spacing w:before="122"/>
        <w:ind w:right="131"/>
      </w:pPr>
      <w:r w:rsidRPr="00014022">
        <w:t xml:space="preserve">Where </w:t>
      </w:r>
      <w:proofErr w:type="gramStart"/>
      <w:r w:rsidRPr="00014022">
        <w:t>under</w:t>
      </w:r>
      <w:proofErr w:type="gramEnd"/>
      <w:r w:rsidRPr="00014022">
        <w:t xml:space="preserve"> 18s are concerned there are statutory responsibilities for any organisation to follow regarding the safety of young people.</w:t>
      </w:r>
    </w:p>
    <w:p w:rsidR="00974596" w:rsidRPr="00014022" w:rsidRDefault="00974596">
      <w:pPr>
        <w:pStyle w:val="BodyText"/>
        <w:spacing w:before="10"/>
        <w:ind w:left="0"/>
      </w:pPr>
    </w:p>
    <w:p w:rsidR="00974596" w:rsidRPr="00014022" w:rsidRDefault="008A0B0F" w:rsidP="00B67A74">
      <w:pPr>
        <w:pStyle w:val="BodyText"/>
        <w:ind w:right="419"/>
      </w:pPr>
      <w:r w:rsidRPr="00014022">
        <w:t xml:space="preserve">All members of staff working closely with </w:t>
      </w:r>
      <w:proofErr w:type="gramStart"/>
      <w:r w:rsidRPr="00014022">
        <w:t>under</w:t>
      </w:r>
      <w:proofErr w:type="gramEnd"/>
      <w:r w:rsidRPr="00014022">
        <w:t xml:space="preserve"> 18s have to be alert to possibilities of abuse and any concerns about the behaviour of any adult with respect to that student should be reported to the DSL who will decide what further action to take. </w:t>
      </w:r>
    </w:p>
    <w:p w:rsidR="00974596" w:rsidRPr="00014022" w:rsidRDefault="008A0B0F">
      <w:pPr>
        <w:pStyle w:val="BodyText"/>
      </w:pPr>
      <w:r w:rsidRPr="00014022">
        <w:t>It is the duty of staff to inform only not to investigate – this is the role of the Police and Social Services.</w:t>
      </w:r>
    </w:p>
    <w:p w:rsidR="00974596" w:rsidRPr="00014022" w:rsidRDefault="00974596">
      <w:pPr>
        <w:pStyle w:val="BodyText"/>
        <w:spacing w:before="1"/>
        <w:ind w:left="0"/>
      </w:pPr>
    </w:p>
    <w:p w:rsidR="00974596" w:rsidRPr="00014022" w:rsidRDefault="008A0B0F">
      <w:pPr>
        <w:pStyle w:val="BodyText"/>
      </w:pPr>
      <w:r w:rsidRPr="00014022">
        <w:t>If staff, in the course of their work at</w:t>
      </w:r>
      <w:r w:rsidR="00181475" w:rsidRPr="00014022">
        <w:t xml:space="preserve"> ICE</w:t>
      </w:r>
      <w:r w:rsidRPr="00014022">
        <w:t>, have a child safeguarding issue brought to their notice, this must be treated as a priority over all other work.</w:t>
      </w:r>
    </w:p>
    <w:p w:rsidR="00974596" w:rsidRPr="00014022" w:rsidRDefault="00974596">
      <w:pPr>
        <w:pStyle w:val="BodyText"/>
        <w:spacing w:before="10"/>
        <w:ind w:left="0"/>
      </w:pPr>
    </w:p>
    <w:p w:rsidR="00974596" w:rsidRPr="00014022" w:rsidRDefault="008A0B0F">
      <w:pPr>
        <w:pStyle w:val="BodyText"/>
        <w:spacing w:before="1"/>
      </w:pPr>
      <w:r w:rsidRPr="00014022">
        <w:t xml:space="preserve">Guidance with regard to a specific incident may be obtained from the DSL. All school staff must contact the DSL, their Deputy or the School Director if they have any cause to believe the student or young person involved in any </w:t>
      </w:r>
      <w:r w:rsidR="00484B0E" w:rsidRPr="00014022">
        <w:t>activity at ICE</w:t>
      </w:r>
      <w:r w:rsidRPr="00014022">
        <w:t>, covered by this policy is in any way at risk. The DSL, their Deputy or the School Director will follow the relevant procedures.</w:t>
      </w:r>
    </w:p>
    <w:p w:rsidR="00974596" w:rsidRPr="00014022" w:rsidRDefault="00974596">
      <w:pPr>
        <w:rPr>
          <w:sz w:val="20"/>
          <w:szCs w:val="20"/>
        </w:rPr>
      </w:pPr>
    </w:p>
    <w:p w:rsidR="00B67A74" w:rsidRPr="00014022" w:rsidRDefault="00B67A74" w:rsidP="00B67A74">
      <w:pPr>
        <w:rPr>
          <w:sz w:val="20"/>
          <w:szCs w:val="20"/>
        </w:rPr>
      </w:pPr>
    </w:p>
    <w:p w:rsidR="00974596" w:rsidRPr="00014022" w:rsidRDefault="008A0B0F">
      <w:pPr>
        <w:pStyle w:val="BodyText"/>
        <w:spacing w:before="74"/>
        <w:ind w:right="542"/>
      </w:pPr>
      <w:r w:rsidRPr="00014022">
        <w:t>An oral, and then written report should be provided to the DSL who will keep a confidential record of any such incidents.</w:t>
      </w:r>
    </w:p>
    <w:p w:rsidR="00974596" w:rsidRPr="00014022" w:rsidRDefault="00974596">
      <w:pPr>
        <w:pStyle w:val="BodyText"/>
        <w:spacing w:before="1"/>
        <w:ind w:left="0"/>
      </w:pPr>
    </w:p>
    <w:p w:rsidR="00974596" w:rsidRPr="00014022" w:rsidRDefault="008A0B0F">
      <w:pPr>
        <w:pStyle w:val="BodyText"/>
        <w:ind w:right="476"/>
      </w:pPr>
      <w:r w:rsidRPr="00014022">
        <w:t>Records will be kept of all such incidents and their outcomes and held by the DSL in accordance with the Data Protection Act 2018 and GDPR.</w:t>
      </w:r>
    </w:p>
    <w:p w:rsidR="00974596" w:rsidRPr="00014022" w:rsidRDefault="00974596">
      <w:pPr>
        <w:pStyle w:val="BodyText"/>
        <w:spacing w:before="11"/>
        <w:ind w:left="0"/>
      </w:pPr>
    </w:p>
    <w:p w:rsidR="00974596" w:rsidRPr="00014022" w:rsidRDefault="008A0B0F">
      <w:pPr>
        <w:pStyle w:val="BodyText"/>
        <w:ind w:right="187"/>
      </w:pPr>
      <w:r w:rsidRPr="00014022">
        <w:t>All staff should be aware that in accordance with statutory requirements where safeguarding issues are involved, it is not possible to offer confidentiality to any person regardless of age as any disclosures must be reported.</w:t>
      </w:r>
    </w:p>
    <w:p w:rsidR="00B67A74" w:rsidRPr="00014022" w:rsidRDefault="00B67A74">
      <w:pPr>
        <w:pStyle w:val="BodyText"/>
        <w:ind w:right="187"/>
      </w:pPr>
    </w:p>
    <w:p w:rsidR="00B67A74" w:rsidRPr="00014022" w:rsidRDefault="00B67A74">
      <w:pPr>
        <w:pStyle w:val="BodyText"/>
        <w:ind w:right="187"/>
      </w:pPr>
    </w:p>
    <w:p w:rsidR="00B67A74" w:rsidRPr="00014022" w:rsidRDefault="00B67A74" w:rsidP="00B67A74">
      <w:pPr>
        <w:pStyle w:val="BodyText"/>
        <w:ind w:right="187"/>
        <w:rPr>
          <w:shd w:val="clear" w:color="auto" w:fill="FFFFFF"/>
        </w:rPr>
      </w:pPr>
      <w:r w:rsidRPr="00014022">
        <w:t xml:space="preserve">If a member of the safeguarding team or any other staff member decides </w:t>
      </w:r>
      <w:r w:rsidR="0062797F" w:rsidRPr="00014022">
        <w:t xml:space="preserve">a concern needs to be escalated, or referred directly to </w:t>
      </w:r>
      <w:proofErr w:type="spellStart"/>
      <w:r w:rsidR="0062797F" w:rsidRPr="00014022">
        <w:t>Childrens</w:t>
      </w:r>
      <w:proofErr w:type="spellEnd"/>
      <w:r w:rsidR="0062797F" w:rsidRPr="00014022">
        <w:t xml:space="preserve"> Social Care they know </w:t>
      </w:r>
      <w:r w:rsidRPr="00014022">
        <w:t>t</w:t>
      </w:r>
      <w:r w:rsidR="0062797F" w:rsidRPr="00014022">
        <w:t>o contact</w:t>
      </w:r>
      <w:r w:rsidR="0062797F" w:rsidRPr="00014022">
        <w:rPr>
          <w:shd w:val="clear" w:color="auto" w:fill="FFFFFF"/>
        </w:rPr>
        <w:t xml:space="preserve"> Islington Children’s Services Contact Team (CSCT) - the single point of contact for all referrals and requests for services for vulnerable children and young people in the borough.</w:t>
      </w:r>
    </w:p>
    <w:p w:rsidR="00266144" w:rsidRPr="00014022" w:rsidRDefault="00266144" w:rsidP="00B67A74">
      <w:pPr>
        <w:pStyle w:val="BodyText"/>
        <w:ind w:right="187"/>
        <w:rPr>
          <w:color w:val="576170"/>
          <w:shd w:val="clear" w:color="auto" w:fill="FFFFFF"/>
        </w:rPr>
      </w:pPr>
      <w:r w:rsidRPr="00014022">
        <w:rPr>
          <w:shd w:val="clear" w:color="auto" w:fill="FFFFFF"/>
        </w:rPr>
        <w:t>Allegations should always be immediately escalated to the Local Designated Area Officer at the Local Children Safeguarding Board (LCSB)</w:t>
      </w:r>
    </w:p>
    <w:p w:rsidR="0062797F" w:rsidRDefault="0062797F" w:rsidP="0062797F">
      <w:pPr>
        <w:pStyle w:val="BodyText"/>
        <w:ind w:left="0" w:right="187"/>
        <w:rPr>
          <w:color w:val="576170"/>
          <w:shd w:val="clear" w:color="auto" w:fill="FFFFFF"/>
        </w:rPr>
      </w:pPr>
    </w:p>
    <w:p w:rsidR="0062797F" w:rsidRDefault="0062797F" w:rsidP="00B67A74">
      <w:pPr>
        <w:pStyle w:val="BodyText"/>
        <w:ind w:right="187"/>
      </w:pPr>
    </w:p>
    <w:p w:rsidR="008965C2" w:rsidRDefault="00B67A74" w:rsidP="008965C2">
      <w:pPr>
        <w:spacing w:line="360" w:lineRule="auto"/>
        <w:ind w:left="709"/>
        <w:rPr>
          <w:b/>
        </w:rPr>
      </w:pPr>
      <w:r w:rsidRPr="00B67A74">
        <w:rPr>
          <w:b/>
        </w:rPr>
        <w:t xml:space="preserve">Children's Services </w:t>
      </w:r>
      <w:r w:rsidR="008965C2">
        <w:rPr>
          <w:b/>
        </w:rPr>
        <w:t xml:space="preserve">- </w:t>
      </w:r>
      <w:r w:rsidR="008965C2" w:rsidRPr="009B0560">
        <w:rPr>
          <w:b/>
        </w:rPr>
        <w:t>020 7527 8102</w:t>
      </w:r>
    </w:p>
    <w:p w:rsidR="00B67A74" w:rsidRPr="008965C2" w:rsidRDefault="008965C2" w:rsidP="008965C2">
      <w:pPr>
        <w:spacing w:line="360" w:lineRule="auto"/>
        <w:ind w:left="709"/>
      </w:pPr>
      <w:r w:rsidRPr="008965C2">
        <w:t xml:space="preserve">Or (for urgent </w:t>
      </w:r>
      <w:r w:rsidR="00014022" w:rsidRPr="008965C2">
        <w:t>referrals</w:t>
      </w:r>
      <w:r w:rsidRPr="008965C2">
        <w:t xml:space="preserve"> at any time) </w:t>
      </w:r>
    </w:p>
    <w:p w:rsidR="008965C2" w:rsidRDefault="009B0560" w:rsidP="008965C2">
      <w:pPr>
        <w:spacing w:line="360" w:lineRule="auto"/>
        <w:ind w:left="709"/>
        <w:rPr>
          <w:b/>
        </w:rPr>
      </w:pPr>
      <w:r>
        <w:rPr>
          <w:b/>
        </w:rPr>
        <w:t>T</w:t>
      </w:r>
      <w:r w:rsidRPr="009B0560">
        <w:rPr>
          <w:b/>
        </w:rPr>
        <w:t xml:space="preserve">im </w:t>
      </w:r>
      <w:proofErr w:type="spellStart"/>
      <w:r w:rsidRPr="009B0560">
        <w:rPr>
          <w:b/>
        </w:rPr>
        <w:t>Djavit</w:t>
      </w:r>
      <w:proofErr w:type="spellEnd"/>
      <w:r w:rsidRPr="009B0560">
        <w:rPr>
          <w:b/>
        </w:rPr>
        <w:t xml:space="preserve"> - Local Authority Designated Officer (LADO) </w:t>
      </w:r>
      <w:r w:rsidR="008965C2" w:rsidRPr="00B67A74">
        <w:rPr>
          <w:b/>
        </w:rPr>
        <w:t>020 7527 7400</w:t>
      </w:r>
    </w:p>
    <w:p w:rsidR="00B67A74" w:rsidRDefault="00B67A74" w:rsidP="009C04F0">
      <w:pPr>
        <w:rPr>
          <w:sz w:val="20"/>
        </w:rPr>
      </w:pPr>
    </w:p>
    <w:p w:rsidR="00966762" w:rsidRDefault="00B67A74">
      <w:pPr>
        <w:pStyle w:val="BodyText"/>
        <w:ind w:right="187"/>
      </w:pPr>
      <w:r>
        <w:t>Details of other useful contacts can be found on the website of the Islington Safeguarding Children Board (</w:t>
      </w:r>
      <w:hyperlink r:id="rId11" w:history="1">
        <w:r w:rsidR="00697D04" w:rsidRPr="00BD34E2">
          <w:rPr>
            <w:rStyle w:val="Hyperlink"/>
          </w:rPr>
          <w:t>www.islingtonscb.org.uk</w:t>
        </w:r>
      </w:hyperlink>
      <w:r>
        <w:t>).</w:t>
      </w:r>
    </w:p>
    <w:p w:rsidR="00697D04" w:rsidRDefault="00697D04">
      <w:pPr>
        <w:pStyle w:val="BodyText"/>
        <w:ind w:right="187"/>
      </w:pPr>
    </w:p>
    <w:p w:rsidR="00266144" w:rsidRDefault="00F87A5C" w:rsidP="00266144">
      <w:pPr>
        <w:pStyle w:val="BodyText"/>
        <w:ind w:right="187"/>
      </w:pPr>
      <w:r>
        <w:t xml:space="preserve">The Local Authority Safeguarding procedures area available in full on the </w:t>
      </w:r>
      <w:r w:rsidR="00266144">
        <w:t>Islington Multi-Agency Safeguarding Hub (MASH)</w:t>
      </w:r>
      <w:r>
        <w:t xml:space="preserve"> website and can read here-</w:t>
      </w:r>
    </w:p>
    <w:p w:rsidR="00F87A5C" w:rsidRDefault="00F87A5C" w:rsidP="00266144">
      <w:pPr>
        <w:pStyle w:val="BodyText"/>
        <w:ind w:right="187"/>
      </w:pPr>
    </w:p>
    <w:p w:rsidR="00F87A5C" w:rsidRDefault="00736944" w:rsidP="00266144">
      <w:pPr>
        <w:pStyle w:val="BodyText"/>
        <w:ind w:right="187"/>
      </w:pPr>
      <w:hyperlink r:id="rId12" w:history="1">
        <w:r w:rsidR="00F87A5C">
          <w:rPr>
            <w:rStyle w:val="Hyperlink"/>
          </w:rPr>
          <w:t>http://www.islingtonscb.org.uk/SiteCollectionDocuments/Islington%20Multi%20Agency%20Safeguarding%20Arrangements%202019.pdf</w:t>
        </w:r>
      </w:hyperlink>
    </w:p>
    <w:p w:rsidR="00F87A5C" w:rsidRDefault="00F87A5C" w:rsidP="00266144">
      <w:pPr>
        <w:pStyle w:val="BodyText"/>
        <w:ind w:right="187"/>
      </w:pPr>
    </w:p>
    <w:p w:rsidR="00266144" w:rsidRDefault="00266144" w:rsidP="00697D04">
      <w:pPr>
        <w:widowControl/>
        <w:tabs>
          <w:tab w:val="left" w:pos="6300"/>
        </w:tabs>
        <w:autoSpaceDE/>
        <w:autoSpaceDN/>
        <w:spacing w:after="200" w:line="276" w:lineRule="auto"/>
        <w:rPr>
          <w:rFonts w:eastAsia="Times New Roman"/>
          <w:b/>
          <w:sz w:val="20"/>
          <w:szCs w:val="20"/>
          <w:lang w:eastAsia="en-US" w:bidi="ar-SA"/>
        </w:rPr>
      </w:pPr>
    </w:p>
    <w:p w:rsidR="00697D04" w:rsidRPr="00697D04" w:rsidRDefault="00871CD3" w:rsidP="00871CD3">
      <w:pPr>
        <w:widowControl/>
        <w:tabs>
          <w:tab w:val="left" w:pos="6300"/>
        </w:tabs>
        <w:autoSpaceDE/>
        <w:autoSpaceDN/>
        <w:spacing w:after="200" w:line="276" w:lineRule="auto"/>
        <w:ind w:left="709"/>
        <w:rPr>
          <w:rFonts w:eastAsia="Times New Roman"/>
          <w:b/>
          <w:sz w:val="20"/>
          <w:szCs w:val="20"/>
          <w:lang w:eastAsia="en-US" w:bidi="ar-SA"/>
        </w:rPr>
      </w:pPr>
      <w:r>
        <w:rPr>
          <w:rFonts w:eastAsia="Times New Roman"/>
          <w:b/>
          <w:sz w:val="20"/>
          <w:szCs w:val="20"/>
          <w:lang w:eastAsia="en-US" w:bidi="ar-SA"/>
        </w:rPr>
        <w:t>Guide for staff- How to respond to a child if</w:t>
      </w:r>
      <w:r w:rsidR="00697D04" w:rsidRPr="00697D04">
        <w:rPr>
          <w:rFonts w:eastAsia="Times New Roman"/>
          <w:b/>
          <w:sz w:val="20"/>
          <w:szCs w:val="20"/>
          <w:lang w:eastAsia="en-US" w:bidi="ar-SA"/>
        </w:rPr>
        <w:t xml:space="preserve"> abuse is disclosed</w:t>
      </w:r>
    </w:p>
    <w:p w:rsidR="00697D04" w:rsidRPr="00697D04" w:rsidRDefault="00697D04" w:rsidP="00871CD3">
      <w:pPr>
        <w:widowControl/>
        <w:numPr>
          <w:ilvl w:val="0"/>
          <w:numId w:val="19"/>
        </w:numPr>
        <w:autoSpaceDE/>
        <w:autoSpaceDN/>
        <w:spacing w:after="200" w:line="276" w:lineRule="auto"/>
        <w:ind w:left="993" w:hanging="426"/>
        <w:contextualSpacing/>
        <w:rPr>
          <w:rFonts w:eastAsia="Times New Roman"/>
          <w:sz w:val="20"/>
          <w:szCs w:val="20"/>
          <w:lang w:eastAsia="en-US" w:bidi="ar-SA"/>
        </w:rPr>
      </w:pPr>
      <w:r w:rsidRPr="00697D04">
        <w:rPr>
          <w:rFonts w:eastAsia="Times New Roman"/>
          <w:sz w:val="20"/>
          <w:szCs w:val="20"/>
          <w:lang w:eastAsia="en-US" w:bidi="ar-SA"/>
        </w:rPr>
        <w:t>Never guarantee absolute confidentiality, as Child Protection will always have precedence over any other issue.</w:t>
      </w:r>
    </w:p>
    <w:p w:rsidR="00697D04" w:rsidRPr="00697D04" w:rsidRDefault="00697D04" w:rsidP="00871CD3">
      <w:pPr>
        <w:widowControl/>
        <w:numPr>
          <w:ilvl w:val="0"/>
          <w:numId w:val="19"/>
        </w:numPr>
        <w:tabs>
          <w:tab w:val="left" w:pos="993"/>
        </w:tabs>
        <w:autoSpaceDE/>
        <w:autoSpaceDN/>
        <w:spacing w:after="200" w:line="276" w:lineRule="auto"/>
        <w:ind w:left="993" w:hanging="426"/>
        <w:contextualSpacing/>
        <w:rPr>
          <w:rFonts w:eastAsia="Times New Roman"/>
          <w:sz w:val="20"/>
          <w:szCs w:val="20"/>
          <w:lang w:eastAsia="en-US" w:bidi="ar-SA"/>
        </w:rPr>
      </w:pPr>
      <w:r w:rsidRPr="00697D04">
        <w:rPr>
          <w:rFonts w:eastAsia="Times New Roman"/>
          <w:sz w:val="20"/>
          <w:szCs w:val="20"/>
          <w:lang w:eastAsia="en-US" w:bidi="ar-SA"/>
        </w:rPr>
        <w:t>Endeavour to meet the child in a semi- public or visible space if possible</w:t>
      </w:r>
    </w:p>
    <w:p w:rsidR="00697D04" w:rsidRPr="00697D04" w:rsidRDefault="00697D04" w:rsidP="00871CD3">
      <w:pPr>
        <w:widowControl/>
        <w:numPr>
          <w:ilvl w:val="1"/>
          <w:numId w:val="19"/>
        </w:numPr>
        <w:tabs>
          <w:tab w:val="left" w:pos="993"/>
        </w:tabs>
        <w:autoSpaceDE/>
        <w:autoSpaceDN/>
        <w:spacing w:after="200" w:line="276" w:lineRule="auto"/>
        <w:ind w:left="993" w:hanging="426"/>
        <w:contextualSpacing/>
        <w:rPr>
          <w:rFonts w:eastAsia="Times New Roman"/>
          <w:sz w:val="20"/>
          <w:szCs w:val="20"/>
          <w:lang w:eastAsia="en-US" w:bidi="ar-SA"/>
        </w:rPr>
      </w:pPr>
      <w:r w:rsidRPr="00697D04">
        <w:rPr>
          <w:rFonts w:eastAsia="Times New Roman"/>
          <w:sz w:val="20"/>
          <w:szCs w:val="20"/>
          <w:lang w:eastAsia="en-US" w:bidi="ar-SA"/>
        </w:rPr>
        <w:t>Listen to the child, rather than question him / her directly.</w:t>
      </w:r>
    </w:p>
    <w:p w:rsidR="00697D04" w:rsidRPr="00697D04" w:rsidRDefault="00697D04" w:rsidP="00871CD3">
      <w:pPr>
        <w:widowControl/>
        <w:numPr>
          <w:ilvl w:val="1"/>
          <w:numId w:val="19"/>
        </w:numPr>
        <w:autoSpaceDE/>
        <w:autoSpaceDN/>
        <w:spacing w:after="200" w:line="276" w:lineRule="auto"/>
        <w:ind w:left="1134" w:hanging="425"/>
        <w:contextualSpacing/>
        <w:rPr>
          <w:rFonts w:eastAsia="Times New Roman"/>
          <w:sz w:val="20"/>
          <w:szCs w:val="20"/>
          <w:lang w:eastAsia="en-US" w:bidi="ar-SA"/>
        </w:rPr>
      </w:pPr>
      <w:r w:rsidRPr="00697D04">
        <w:rPr>
          <w:rFonts w:eastAsia="Times New Roman"/>
          <w:sz w:val="20"/>
          <w:szCs w:val="20"/>
          <w:lang w:eastAsia="en-US" w:bidi="ar-SA"/>
        </w:rPr>
        <w:t>Offer him / her reassurance without making promises, and take what the child says seriously.</w:t>
      </w:r>
    </w:p>
    <w:p w:rsidR="00697D04" w:rsidRPr="00697D04" w:rsidRDefault="00697D04" w:rsidP="00871CD3">
      <w:pPr>
        <w:widowControl/>
        <w:numPr>
          <w:ilvl w:val="1"/>
          <w:numId w:val="19"/>
        </w:numPr>
        <w:autoSpaceDE/>
        <w:autoSpaceDN/>
        <w:spacing w:after="200" w:line="276" w:lineRule="auto"/>
        <w:ind w:left="1134" w:hanging="425"/>
        <w:contextualSpacing/>
        <w:rPr>
          <w:rFonts w:eastAsia="Times New Roman"/>
          <w:sz w:val="20"/>
          <w:szCs w:val="20"/>
          <w:lang w:eastAsia="en-US" w:bidi="ar-SA"/>
        </w:rPr>
      </w:pPr>
      <w:r w:rsidRPr="00697D04">
        <w:rPr>
          <w:rFonts w:eastAsia="Times New Roman"/>
          <w:sz w:val="20"/>
          <w:szCs w:val="20"/>
          <w:lang w:eastAsia="en-US" w:bidi="ar-SA"/>
        </w:rPr>
        <w:t>Allow the child to speak without interruption</w:t>
      </w:r>
    </w:p>
    <w:p w:rsidR="00697D04" w:rsidRPr="00697D04" w:rsidRDefault="00697D04" w:rsidP="00871CD3">
      <w:pPr>
        <w:widowControl/>
        <w:numPr>
          <w:ilvl w:val="1"/>
          <w:numId w:val="19"/>
        </w:numPr>
        <w:autoSpaceDE/>
        <w:autoSpaceDN/>
        <w:spacing w:after="200" w:line="276" w:lineRule="auto"/>
        <w:ind w:left="1134" w:hanging="425"/>
        <w:contextualSpacing/>
        <w:rPr>
          <w:rFonts w:eastAsia="Times New Roman"/>
          <w:sz w:val="20"/>
          <w:szCs w:val="20"/>
          <w:lang w:eastAsia="en-US" w:bidi="ar-SA"/>
        </w:rPr>
      </w:pPr>
      <w:r w:rsidRPr="00697D04">
        <w:rPr>
          <w:rFonts w:eastAsia="Times New Roman"/>
          <w:sz w:val="20"/>
          <w:szCs w:val="20"/>
          <w:lang w:eastAsia="en-US" w:bidi="ar-SA"/>
        </w:rPr>
        <w:lastRenderedPageBreak/>
        <w:t>Accept what is said – it is not your role to investigate or question.</w:t>
      </w:r>
    </w:p>
    <w:p w:rsidR="00697D04" w:rsidRPr="00697D04" w:rsidRDefault="00697D04" w:rsidP="00871CD3">
      <w:pPr>
        <w:widowControl/>
        <w:numPr>
          <w:ilvl w:val="1"/>
          <w:numId w:val="19"/>
        </w:numPr>
        <w:autoSpaceDE/>
        <w:autoSpaceDN/>
        <w:spacing w:after="200" w:line="276" w:lineRule="auto"/>
        <w:ind w:left="1134" w:hanging="425"/>
        <w:contextualSpacing/>
        <w:rPr>
          <w:rFonts w:eastAsia="Times New Roman"/>
          <w:sz w:val="20"/>
          <w:szCs w:val="20"/>
          <w:lang w:eastAsia="en-US" w:bidi="ar-SA"/>
        </w:rPr>
      </w:pPr>
      <w:r w:rsidRPr="00697D04">
        <w:rPr>
          <w:rFonts w:eastAsia="Times New Roman"/>
          <w:sz w:val="20"/>
          <w:szCs w:val="20"/>
          <w:lang w:eastAsia="en-US" w:bidi="ar-SA"/>
        </w:rPr>
        <w:t>Do not overreact.</w:t>
      </w:r>
    </w:p>
    <w:p w:rsidR="00697D04" w:rsidRPr="00697D04" w:rsidRDefault="00697D04" w:rsidP="00871CD3">
      <w:pPr>
        <w:widowControl/>
        <w:numPr>
          <w:ilvl w:val="0"/>
          <w:numId w:val="20"/>
        </w:numPr>
        <w:autoSpaceDE/>
        <w:autoSpaceDN/>
        <w:spacing w:after="200" w:line="276" w:lineRule="auto"/>
        <w:ind w:left="1134" w:hanging="425"/>
        <w:contextualSpacing/>
        <w:rPr>
          <w:rFonts w:eastAsia="Times New Roman"/>
          <w:sz w:val="20"/>
          <w:szCs w:val="20"/>
          <w:lang w:eastAsia="en-US" w:bidi="ar-SA"/>
        </w:rPr>
      </w:pPr>
      <w:r w:rsidRPr="00697D04">
        <w:rPr>
          <w:rFonts w:eastAsia="Times New Roman"/>
          <w:sz w:val="20"/>
          <w:szCs w:val="20"/>
          <w:lang w:eastAsia="en-US" w:bidi="ar-SA"/>
        </w:rPr>
        <w:t>Alleviate feelings of guilt and isolation, while passing no judgment</w:t>
      </w:r>
    </w:p>
    <w:p w:rsidR="00697D04" w:rsidRPr="00697D04" w:rsidRDefault="00697D04" w:rsidP="00871CD3">
      <w:pPr>
        <w:widowControl/>
        <w:numPr>
          <w:ilvl w:val="0"/>
          <w:numId w:val="20"/>
        </w:numPr>
        <w:autoSpaceDE/>
        <w:autoSpaceDN/>
        <w:spacing w:after="200" w:line="276" w:lineRule="auto"/>
        <w:ind w:left="1134" w:hanging="425"/>
        <w:contextualSpacing/>
        <w:rPr>
          <w:rFonts w:eastAsia="Times New Roman"/>
          <w:sz w:val="20"/>
          <w:szCs w:val="20"/>
          <w:lang w:eastAsia="en-US" w:bidi="ar-SA"/>
        </w:rPr>
      </w:pPr>
      <w:r w:rsidRPr="00697D04">
        <w:rPr>
          <w:rFonts w:eastAsia="Times New Roman"/>
          <w:sz w:val="20"/>
          <w:szCs w:val="20"/>
          <w:lang w:eastAsia="en-US" w:bidi="ar-SA"/>
        </w:rPr>
        <w:t>Advise that you will try to offer support, but that you must pass the information on.</w:t>
      </w:r>
    </w:p>
    <w:p w:rsidR="00697D04" w:rsidRPr="00697D04" w:rsidRDefault="00697D04" w:rsidP="00871CD3">
      <w:pPr>
        <w:widowControl/>
        <w:numPr>
          <w:ilvl w:val="0"/>
          <w:numId w:val="20"/>
        </w:numPr>
        <w:autoSpaceDE/>
        <w:autoSpaceDN/>
        <w:spacing w:after="200" w:line="276" w:lineRule="auto"/>
        <w:ind w:left="1134" w:hanging="425"/>
        <w:contextualSpacing/>
        <w:rPr>
          <w:rFonts w:eastAsia="Times New Roman"/>
          <w:sz w:val="20"/>
          <w:szCs w:val="20"/>
          <w:lang w:eastAsia="en-US" w:bidi="ar-SA"/>
        </w:rPr>
      </w:pPr>
      <w:r w:rsidRPr="00697D04">
        <w:rPr>
          <w:rFonts w:eastAsia="Times New Roman"/>
          <w:sz w:val="20"/>
          <w:szCs w:val="20"/>
          <w:lang w:eastAsia="en-US" w:bidi="ar-SA"/>
        </w:rPr>
        <w:t>Explain what you have to do and who you have to tell.</w:t>
      </w:r>
    </w:p>
    <w:p w:rsidR="00697D04" w:rsidRPr="00697D04" w:rsidRDefault="00697D04" w:rsidP="00871CD3">
      <w:pPr>
        <w:widowControl/>
        <w:numPr>
          <w:ilvl w:val="0"/>
          <w:numId w:val="20"/>
        </w:numPr>
        <w:autoSpaceDE/>
        <w:autoSpaceDN/>
        <w:spacing w:after="200" w:line="276" w:lineRule="auto"/>
        <w:ind w:left="1134" w:hanging="425"/>
        <w:contextualSpacing/>
        <w:rPr>
          <w:rFonts w:eastAsia="Times New Roman"/>
          <w:sz w:val="20"/>
          <w:szCs w:val="20"/>
          <w:lang w:eastAsia="en-US" w:bidi="ar-SA"/>
        </w:rPr>
      </w:pPr>
      <w:r w:rsidRPr="00697D04">
        <w:rPr>
          <w:rFonts w:eastAsia="Times New Roman"/>
          <w:sz w:val="20"/>
          <w:szCs w:val="20"/>
          <w:lang w:eastAsia="en-US" w:bidi="ar-SA"/>
        </w:rPr>
        <w:t>Record the discussion accurately, as soon as possible after the event,</w:t>
      </w:r>
    </w:p>
    <w:p w:rsidR="00697D04" w:rsidRPr="00697D04" w:rsidRDefault="00697D04" w:rsidP="00871CD3">
      <w:pPr>
        <w:widowControl/>
        <w:numPr>
          <w:ilvl w:val="0"/>
          <w:numId w:val="20"/>
        </w:numPr>
        <w:autoSpaceDE/>
        <w:autoSpaceDN/>
        <w:spacing w:after="200" w:line="276" w:lineRule="auto"/>
        <w:ind w:left="1134" w:hanging="425"/>
        <w:contextualSpacing/>
        <w:rPr>
          <w:rFonts w:eastAsia="Times New Roman"/>
          <w:sz w:val="20"/>
          <w:szCs w:val="20"/>
          <w:lang w:eastAsia="en-US" w:bidi="ar-SA"/>
        </w:rPr>
      </w:pPr>
      <w:r w:rsidRPr="00697D04">
        <w:rPr>
          <w:rFonts w:eastAsia="Times New Roman"/>
          <w:sz w:val="20"/>
          <w:szCs w:val="20"/>
          <w:lang w:eastAsia="en-US" w:bidi="ar-SA"/>
        </w:rPr>
        <w:t>Use the child’s words or explanations – do not translate into your own words, in case you have misconstrued what the child was trying to say.</w:t>
      </w:r>
    </w:p>
    <w:p w:rsidR="00697D04" w:rsidRDefault="00697D04" w:rsidP="00871CD3">
      <w:pPr>
        <w:pStyle w:val="BodyText"/>
        <w:ind w:left="0" w:right="187"/>
      </w:pPr>
    </w:p>
    <w:p w:rsidR="00974596" w:rsidRDefault="00974596">
      <w:pPr>
        <w:pStyle w:val="BodyText"/>
        <w:spacing w:before="8"/>
        <w:ind w:left="0"/>
      </w:pPr>
    </w:p>
    <w:p w:rsidR="00974596" w:rsidRDefault="008A0B0F" w:rsidP="00AC790A">
      <w:pPr>
        <w:pStyle w:val="Heading1"/>
        <w:numPr>
          <w:ilvl w:val="1"/>
          <w:numId w:val="8"/>
        </w:numPr>
        <w:tabs>
          <w:tab w:val="left" w:pos="1215"/>
        </w:tabs>
      </w:pPr>
      <w:r>
        <w:t>OUR</w:t>
      </w:r>
      <w:r>
        <w:rPr>
          <w:spacing w:val="-2"/>
        </w:rPr>
        <w:t xml:space="preserve"> </w:t>
      </w:r>
      <w:r>
        <w:t>RESPONSIBILITIES</w:t>
      </w:r>
    </w:p>
    <w:p w:rsidR="00614CDD" w:rsidRPr="00AC790A" w:rsidRDefault="00614CDD" w:rsidP="00614CDD">
      <w:pPr>
        <w:pStyle w:val="Heading1"/>
        <w:tabs>
          <w:tab w:val="left" w:pos="1215"/>
        </w:tabs>
        <w:ind w:left="1214" w:firstLine="0"/>
      </w:pPr>
    </w:p>
    <w:p w:rsidR="00F10618" w:rsidRPr="00F10618" w:rsidRDefault="00F10618">
      <w:pPr>
        <w:pStyle w:val="BodyText"/>
        <w:ind w:right="409"/>
        <w:rPr>
          <w:b/>
          <w:sz w:val="24"/>
        </w:rPr>
      </w:pPr>
      <w:r w:rsidRPr="00F10618">
        <w:rPr>
          <w:b/>
          <w:sz w:val="24"/>
        </w:rPr>
        <w:t>U18 STUDEN ABSENCE</w:t>
      </w:r>
    </w:p>
    <w:p w:rsidR="00F10618" w:rsidRPr="00F10618" w:rsidRDefault="00F10618">
      <w:pPr>
        <w:pStyle w:val="BodyText"/>
        <w:ind w:right="409"/>
        <w:rPr>
          <w:b/>
          <w:sz w:val="28"/>
        </w:rPr>
      </w:pPr>
    </w:p>
    <w:p w:rsidR="00614CDD" w:rsidRDefault="00614CDD">
      <w:pPr>
        <w:pStyle w:val="BodyText"/>
        <w:ind w:right="409"/>
      </w:pPr>
      <w:r>
        <w:t xml:space="preserve">It is our responsibility to monitor the attendance of all students however we have a particularly </w:t>
      </w:r>
      <w:r w:rsidR="00191959">
        <w:t>rigorous</w:t>
      </w:r>
      <w:r>
        <w:t xml:space="preserve"> procedure in regards monitoring the attendance of junior students.</w:t>
      </w:r>
    </w:p>
    <w:p w:rsidR="00614CDD" w:rsidRDefault="00614CDD">
      <w:pPr>
        <w:pStyle w:val="BodyText"/>
        <w:ind w:right="409"/>
      </w:pPr>
      <w:r>
        <w:t>All Under 18’s are highlighted on class registers so that the teacher is aware of who they are.</w:t>
      </w:r>
    </w:p>
    <w:p w:rsidR="00191959" w:rsidRDefault="00191959">
      <w:pPr>
        <w:pStyle w:val="BodyText"/>
        <w:ind w:right="409"/>
      </w:pPr>
      <w:r>
        <w:t xml:space="preserve">Under 18’s are required to sign in at reception </w:t>
      </w:r>
      <w:proofErr w:type="spellStart"/>
      <w:r>
        <w:t>everyday</w:t>
      </w:r>
      <w:proofErr w:type="spellEnd"/>
      <w:r>
        <w:t xml:space="preserve"> before going to class. If students have not signed in within 15 minutes of the start of their class we will attempt to contact them by phone. If we are unable to contact the student directly we will try to contact the person responsible for them in London.</w:t>
      </w:r>
    </w:p>
    <w:p w:rsidR="00191959" w:rsidRDefault="00191959">
      <w:pPr>
        <w:pStyle w:val="BodyText"/>
        <w:ind w:right="409"/>
      </w:pPr>
      <w:r>
        <w:t>If we are not able to contact either the student or the person responsible for them we will follow the procedure as described in the document ‘Policy on following up absent U18’s’.</w:t>
      </w:r>
    </w:p>
    <w:p w:rsidR="00484B0E" w:rsidRDefault="00484B0E" w:rsidP="00F10618">
      <w:pPr>
        <w:pStyle w:val="BodyText"/>
        <w:ind w:left="0" w:right="409"/>
      </w:pPr>
    </w:p>
    <w:p w:rsidR="00974596" w:rsidRDefault="00974596">
      <w:pPr>
        <w:pStyle w:val="BodyText"/>
        <w:spacing w:before="10"/>
        <w:ind w:left="0"/>
      </w:pPr>
    </w:p>
    <w:p w:rsidR="00974596" w:rsidRDefault="008A0B0F" w:rsidP="00AB610A">
      <w:pPr>
        <w:pStyle w:val="Heading2"/>
        <w:tabs>
          <w:tab w:val="left" w:pos="709"/>
        </w:tabs>
        <w:spacing w:line="271" w:lineRule="auto"/>
        <w:ind w:left="709" w:right="243"/>
      </w:pPr>
      <w:r>
        <w:t xml:space="preserve">ROLE OF THE DESIGNATED SAFEGUARDING LEAD (AND DEPUTY IN THEIR </w:t>
      </w:r>
      <w:r w:rsidR="00AB610A">
        <w:t xml:space="preserve">  </w:t>
      </w:r>
      <w:r>
        <w:t>ABSENCE)</w:t>
      </w:r>
    </w:p>
    <w:p w:rsidR="00974596" w:rsidRDefault="008A0B0F">
      <w:pPr>
        <w:pStyle w:val="BodyText"/>
        <w:spacing w:before="119"/>
        <w:ind w:right="442"/>
      </w:pPr>
      <w:r>
        <w:t>The Designated Safeguarding Lead (DSL) and deputy will have Specialist Safeguarding for Safeguarding Lead training (formerly known as Level 3).</w:t>
      </w:r>
    </w:p>
    <w:p w:rsidR="00974596" w:rsidRDefault="00974596">
      <w:pPr>
        <w:pStyle w:val="BodyText"/>
        <w:spacing w:before="1"/>
        <w:ind w:left="0"/>
      </w:pPr>
    </w:p>
    <w:p w:rsidR="00974596" w:rsidRDefault="008A0B0F">
      <w:pPr>
        <w:pStyle w:val="BodyText"/>
      </w:pPr>
      <w:r>
        <w:t>The role of the DSL is:</w:t>
      </w:r>
    </w:p>
    <w:p w:rsidR="006F583F" w:rsidRDefault="006F583F">
      <w:pPr>
        <w:pStyle w:val="BodyText"/>
      </w:pPr>
    </w:p>
    <w:p w:rsidR="00974596" w:rsidRDefault="008A0B0F">
      <w:pPr>
        <w:pStyle w:val="ListParagraph"/>
        <w:numPr>
          <w:ilvl w:val="0"/>
          <w:numId w:val="7"/>
        </w:numPr>
        <w:tabs>
          <w:tab w:val="left" w:pos="1073"/>
          <w:tab w:val="left" w:pos="1074"/>
        </w:tabs>
        <w:ind w:left="1073" w:right="560"/>
        <w:rPr>
          <w:sz w:val="20"/>
        </w:rPr>
      </w:pPr>
      <w:r>
        <w:rPr>
          <w:sz w:val="20"/>
        </w:rPr>
        <w:t>To receive information from any staff, volunteers, children, parents or carers who have</w:t>
      </w:r>
      <w:r>
        <w:rPr>
          <w:spacing w:val="-31"/>
          <w:sz w:val="20"/>
        </w:rPr>
        <w:t xml:space="preserve"> </w:t>
      </w:r>
      <w:r>
        <w:rPr>
          <w:sz w:val="20"/>
        </w:rPr>
        <w:t>safeguarding concerns and record it.</w:t>
      </w:r>
    </w:p>
    <w:p w:rsidR="00974596" w:rsidRDefault="008A0B0F">
      <w:pPr>
        <w:pStyle w:val="ListParagraph"/>
        <w:numPr>
          <w:ilvl w:val="0"/>
          <w:numId w:val="7"/>
        </w:numPr>
        <w:tabs>
          <w:tab w:val="left" w:pos="1073"/>
          <w:tab w:val="left" w:pos="1074"/>
        </w:tabs>
        <w:ind w:left="1073" w:right="496"/>
        <w:rPr>
          <w:sz w:val="20"/>
        </w:rPr>
      </w:pPr>
      <w:r>
        <w:rPr>
          <w:sz w:val="20"/>
        </w:rPr>
        <w:t>To assess the information promptly and carefully, clarifying and obtaining more information about</w:t>
      </w:r>
      <w:r>
        <w:rPr>
          <w:spacing w:val="-32"/>
          <w:sz w:val="20"/>
        </w:rPr>
        <w:t xml:space="preserve"> </w:t>
      </w:r>
      <w:r>
        <w:rPr>
          <w:sz w:val="20"/>
        </w:rPr>
        <w:t>the matter as</w:t>
      </w:r>
      <w:r>
        <w:rPr>
          <w:spacing w:val="-2"/>
          <w:sz w:val="20"/>
        </w:rPr>
        <w:t xml:space="preserve"> </w:t>
      </w:r>
      <w:r>
        <w:rPr>
          <w:sz w:val="20"/>
        </w:rPr>
        <w:t>appropriate.</w:t>
      </w:r>
    </w:p>
    <w:p w:rsidR="00974596" w:rsidRDefault="008A0B0F">
      <w:pPr>
        <w:pStyle w:val="ListParagraph"/>
        <w:numPr>
          <w:ilvl w:val="0"/>
          <w:numId w:val="7"/>
        </w:numPr>
        <w:tabs>
          <w:tab w:val="left" w:pos="1073"/>
          <w:tab w:val="left" w:pos="1074"/>
        </w:tabs>
        <w:spacing w:line="229" w:lineRule="exact"/>
        <w:ind w:firstLine="0"/>
        <w:rPr>
          <w:sz w:val="20"/>
        </w:rPr>
      </w:pPr>
      <w:r>
        <w:rPr>
          <w:sz w:val="20"/>
        </w:rPr>
        <w:t>To consult initially with a statutory child safeguarding agency to test out any doubts or</w:t>
      </w:r>
      <w:r>
        <w:rPr>
          <w:spacing w:val="-19"/>
          <w:sz w:val="20"/>
        </w:rPr>
        <w:t xml:space="preserve"> </w:t>
      </w:r>
      <w:r>
        <w:rPr>
          <w:sz w:val="20"/>
        </w:rPr>
        <w:t>uncertainty</w:t>
      </w:r>
    </w:p>
    <w:p w:rsidR="00974596" w:rsidRDefault="008A0B0F">
      <w:pPr>
        <w:pStyle w:val="ListParagraph"/>
        <w:numPr>
          <w:ilvl w:val="0"/>
          <w:numId w:val="7"/>
        </w:numPr>
        <w:tabs>
          <w:tab w:val="left" w:pos="1073"/>
          <w:tab w:val="left" w:pos="1074"/>
        </w:tabs>
        <w:spacing w:line="229" w:lineRule="exact"/>
        <w:ind w:firstLine="0"/>
        <w:rPr>
          <w:sz w:val="20"/>
        </w:rPr>
      </w:pPr>
      <w:r>
        <w:rPr>
          <w:sz w:val="20"/>
        </w:rPr>
        <w:t>To make a formal referral to a statutory child safeguarding agency or the</w:t>
      </w:r>
      <w:r>
        <w:rPr>
          <w:spacing w:val="-23"/>
          <w:sz w:val="20"/>
        </w:rPr>
        <w:t xml:space="preserve"> </w:t>
      </w:r>
      <w:r>
        <w:rPr>
          <w:sz w:val="20"/>
        </w:rPr>
        <w:t>police</w:t>
      </w:r>
    </w:p>
    <w:p w:rsidR="00974596" w:rsidRDefault="008A0B0F">
      <w:pPr>
        <w:pStyle w:val="ListParagraph"/>
        <w:numPr>
          <w:ilvl w:val="0"/>
          <w:numId w:val="7"/>
        </w:numPr>
        <w:tabs>
          <w:tab w:val="left" w:pos="1073"/>
          <w:tab w:val="left" w:pos="1074"/>
        </w:tabs>
        <w:spacing w:before="1"/>
        <w:ind w:left="1073" w:right="1107"/>
        <w:rPr>
          <w:sz w:val="20"/>
        </w:rPr>
      </w:pPr>
      <w:r>
        <w:rPr>
          <w:sz w:val="20"/>
        </w:rPr>
        <w:t>To record statements from any member of staff who feels that a young person has indulged</w:t>
      </w:r>
      <w:r>
        <w:rPr>
          <w:spacing w:val="-31"/>
          <w:sz w:val="20"/>
        </w:rPr>
        <w:t xml:space="preserve"> </w:t>
      </w:r>
      <w:r>
        <w:rPr>
          <w:sz w:val="20"/>
        </w:rPr>
        <w:t>in inappropriate behaviour or made sexually suggestive comments or</w:t>
      </w:r>
      <w:r>
        <w:rPr>
          <w:spacing w:val="-4"/>
          <w:sz w:val="20"/>
        </w:rPr>
        <w:t xml:space="preserve"> </w:t>
      </w:r>
      <w:r>
        <w:rPr>
          <w:sz w:val="20"/>
        </w:rPr>
        <w:t>approaches.</w:t>
      </w:r>
    </w:p>
    <w:p w:rsidR="00974596" w:rsidRDefault="00974596">
      <w:pPr>
        <w:pStyle w:val="BodyText"/>
        <w:spacing w:before="1"/>
        <w:ind w:left="0"/>
      </w:pPr>
    </w:p>
    <w:p w:rsidR="00974596" w:rsidRDefault="00FC16EC">
      <w:pPr>
        <w:pStyle w:val="BodyText"/>
        <w:ind w:left="0"/>
        <w:rPr>
          <w:sz w:val="22"/>
        </w:rPr>
      </w:pPr>
      <w:r>
        <w:rPr>
          <w:noProof/>
          <w:lang w:bidi="ar-SA"/>
        </w:rPr>
        <mc:AlternateContent>
          <mc:Choice Requires="wps">
            <w:drawing>
              <wp:anchor distT="0" distB="0" distL="114300" distR="114300" simplePos="0" relativeHeight="1048" behindDoc="0" locked="0" layoutInCell="1" allowOverlap="1">
                <wp:simplePos x="0" y="0"/>
                <wp:positionH relativeFrom="page">
                  <wp:posOffset>716280</wp:posOffset>
                </wp:positionH>
                <wp:positionV relativeFrom="paragraph">
                  <wp:posOffset>102235</wp:posOffset>
                </wp:positionV>
                <wp:extent cx="102870" cy="45085"/>
                <wp:effectExtent l="0" t="0" r="1143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10A" w:rsidRDefault="00AB610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pt;margin-top:8.05pt;width:8.1pt;height:3.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0eqgIAAKc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" filled="f" stroked="f">
                <v:textbox inset="0,0,0,0">
                  <w:txbxContent>
                    <w:p w:rsidR="00AB610A" w:rsidRDefault="00AB610A">
                      <w:pPr>
                        <w:pStyle w:val="BodyText"/>
                        <w:ind w:left="0"/>
                      </w:pPr>
                    </w:p>
                  </w:txbxContent>
                </v:textbox>
                <w10:wrap anchorx="page"/>
              </v:shape>
            </w:pict>
          </mc:Fallback>
        </mc:AlternateContent>
      </w:r>
    </w:p>
    <w:p w:rsidR="00974596" w:rsidRDefault="00974596">
      <w:pPr>
        <w:pStyle w:val="BodyText"/>
        <w:spacing w:before="9"/>
        <w:ind w:left="0"/>
        <w:rPr>
          <w:sz w:val="19"/>
        </w:rPr>
      </w:pPr>
    </w:p>
    <w:p w:rsidR="00974596" w:rsidRDefault="00573D6F" w:rsidP="00783B58">
      <w:pPr>
        <w:ind w:left="2268"/>
        <w:sectPr w:rsidR="00974596" w:rsidSect="00F10618">
          <w:pgSz w:w="11910" w:h="16840"/>
          <w:pgMar w:top="1040" w:right="1020" w:bottom="284" w:left="420" w:header="0" w:footer="616" w:gutter="0"/>
          <w:cols w:space="720"/>
        </w:sectPr>
      </w:pPr>
      <w:r>
        <w:rPr>
          <w:noProof/>
          <w:lang w:bidi="ar-SA"/>
        </w:rPr>
        <w:drawing>
          <wp:inline distT="0" distB="0" distL="0" distR="0">
            <wp:extent cx="3333750" cy="2723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0" cy="2723081"/>
                    </a:xfrm>
                    <a:prstGeom prst="rect">
                      <a:avLst/>
                    </a:prstGeom>
                    <a:noFill/>
                  </pic:spPr>
                </pic:pic>
              </a:graphicData>
            </a:graphic>
          </wp:inline>
        </w:drawing>
      </w:r>
    </w:p>
    <w:p w:rsidR="00974596" w:rsidRDefault="00974596">
      <w:pPr>
        <w:pStyle w:val="BodyText"/>
        <w:spacing w:before="1"/>
        <w:ind w:left="0"/>
      </w:pPr>
    </w:p>
    <w:p w:rsidR="00974596" w:rsidRDefault="008A0B0F">
      <w:pPr>
        <w:pStyle w:val="BodyText"/>
        <w:ind w:right="142"/>
      </w:pPr>
      <w:r>
        <w:t>The role of the deputy safeguarding lead is to conduct the role of the DSL in their absence. For this reason, the DSL and the deputy will not be authorised leave at the same time, unless when another person is trained to cover the role.</w:t>
      </w:r>
    </w:p>
    <w:p w:rsidR="00AC790A" w:rsidRDefault="00AC790A">
      <w:pPr>
        <w:pStyle w:val="BodyText"/>
        <w:ind w:right="142"/>
      </w:pPr>
    </w:p>
    <w:p w:rsidR="00BE26C0" w:rsidRDefault="00AC790A" w:rsidP="00AC790A">
      <w:pPr>
        <w:pStyle w:val="BodyText"/>
        <w:ind w:right="409"/>
      </w:pPr>
      <w:r w:rsidRPr="00AC790A">
        <w:t>Safeguarding meetings are held</w:t>
      </w:r>
      <w:r w:rsidR="00BE26C0">
        <w:t xml:space="preserve"> throughout the year</w:t>
      </w:r>
      <w:r>
        <w:t xml:space="preserve"> by the Safeguarding team </w:t>
      </w:r>
      <w:r w:rsidRPr="00AC790A">
        <w:t xml:space="preserve"> whenever any issues are flagged by any staff member </w:t>
      </w:r>
      <w:r w:rsidR="00BE26C0">
        <w:t xml:space="preserve">or </w:t>
      </w:r>
      <w:r w:rsidR="006239BE">
        <w:t xml:space="preserve">when the DSL </w:t>
      </w:r>
      <w:r w:rsidRPr="00AC790A">
        <w:t xml:space="preserve">or any other member of the safeguarding team </w:t>
      </w:r>
      <w:r w:rsidR="00BE26C0">
        <w:t xml:space="preserve">have updates that need to be shared. Meetings are also held prior to, and shortly after, the arrival of any groups of young learners so that any potential issues may arise are considered in full and pre </w:t>
      </w:r>
      <w:proofErr w:type="spellStart"/>
      <w:r w:rsidR="00BE26C0">
        <w:t>emptive</w:t>
      </w:r>
      <w:proofErr w:type="spellEnd"/>
      <w:r w:rsidR="00BE26C0">
        <w:t xml:space="preserve"> steps are taken to mitigate potential risks.</w:t>
      </w:r>
    </w:p>
    <w:p w:rsidR="00BE26C0" w:rsidRDefault="00BE26C0" w:rsidP="00AC790A">
      <w:pPr>
        <w:pStyle w:val="BodyText"/>
        <w:ind w:right="409"/>
      </w:pPr>
    </w:p>
    <w:p w:rsidR="00AC790A" w:rsidRDefault="00AC790A" w:rsidP="00AC790A">
      <w:pPr>
        <w:pStyle w:val="BodyText"/>
        <w:ind w:right="409"/>
      </w:pPr>
      <w:r>
        <w:t>The DSL is signed up to the NSPCC update service which means that they are kept up to date with relevant changes in the law and current best practice.</w:t>
      </w:r>
    </w:p>
    <w:p w:rsidR="00AC790A" w:rsidRDefault="00AC790A">
      <w:pPr>
        <w:pStyle w:val="BodyText"/>
        <w:ind w:right="142"/>
      </w:pPr>
    </w:p>
    <w:p w:rsidR="00911601" w:rsidRDefault="00911601">
      <w:pPr>
        <w:pStyle w:val="BodyText"/>
        <w:ind w:right="142"/>
        <w:rPr>
          <w:b/>
          <w:sz w:val="24"/>
        </w:rPr>
      </w:pPr>
      <w:r w:rsidRPr="00911601">
        <w:rPr>
          <w:b/>
          <w:sz w:val="24"/>
        </w:rPr>
        <w:t>Contact Details</w:t>
      </w:r>
      <w:r>
        <w:rPr>
          <w:b/>
          <w:sz w:val="24"/>
        </w:rPr>
        <w:t xml:space="preserve"> for ICE Safeguarding Team</w:t>
      </w:r>
    </w:p>
    <w:p w:rsidR="00911601" w:rsidRDefault="00911601">
      <w:pPr>
        <w:pStyle w:val="BodyText"/>
        <w:ind w:right="142"/>
        <w:rPr>
          <w:b/>
          <w:sz w:val="24"/>
        </w:rPr>
      </w:pPr>
    </w:p>
    <w:tbl>
      <w:tblPr>
        <w:tblStyle w:val="TableGrid"/>
        <w:tblW w:w="0" w:type="auto"/>
        <w:tblInd w:w="713" w:type="dxa"/>
        <w:tblLook w:val="04A0" w:firstRow="1" w:lastRow="0" w:firstColumn="1" w:lastColumn="0" w:noHBand="0" w:noVBand="1"/>
      </w:tblPr>
      <w:tblGrid>
        <w:gridCol w:w="1805"/>
        <w:gridCol w:w="2126"/>
        <w:gridCol w:w="3261"/>
        <w:gridCol w:w="2268"/>
      </w:tblGrid>
      <w:tr w:rsidR="009C04F0" w:rsidRPr="00B46A2B" w:rsidTr="00BE26C0">
        <w:trPr>
          <w:trHeight w:val="819"/>
        </w:trPr>
        <w:tc>
          <w:tcPr>
            <w:tcW w:w="1805" w:type="dxa"/>
          </w:tcPr>
          <w:p w:rsidR="009C04F0" w:rsidRPr="00B46A2B" w:rsidRDefault="009C04F0" w:rsidP="00DA2CE4">
            <w:pPr>
              <w:spacing w:before="240"/>
              <w:ind w:right="-46"/>
              <w:jc w:val="center"/>
              <w:rPr>
                <w:rFonts w:ascii="Gill Sans MT" w:hAnsi="Gill Sans MT" w:cs="Times New Roman"/>
                <w:sz w:val="24"/>
                <w:lang w:val="en-US" w:eastAsia="en-US"/>
              </w:rPr>
            </w:pPr>
            <w:r w:rsidRPr="00B46A2B">
              <w:rPr>
                <w:rFonts w:ascii="Gill Sans MT" w:hAnsi="Gill Sans MT" w:cs="Times New Roman"/>
                <w:sz w:val="24"/>
                <w:lang w:val="en-US" w:eastAsia="en-US"/>
              </w:rPr>
              <w:t>DSL</w:t>
            </w:r>
          </w:p>
        </w:tc>
        <w:tc>
          <w:tcPr>
            <w:tcW w:w="2126" w:type="dxa"/>
          </w:tcPr>
          <w:p w:rsidR="009C04F0" w:rsidRPr="00B46A2B" w:rsidRDefault="009C04F0" w:rsidP="00DA2CE4">
            <w:pPr>
              <w:spacing w:before="240"/>
              <w:ind w:right="-46"/>
              <w:jc w:val="center"/>
              <w:rPr>
                <w:rFonts w:ascii="Gill Sans MT" w:hAnsi="Gill Sans MT" w:cs="Times New Roman"/>
                <w:b/>
                <w:sz w:val="24"/>
                <w:lang w:val="en-US" w:eastAsia="en-US"/>
              </w:rPr>
            </w:pPr>
            <w:r w:rsidRPr="00B46A2B">
              <w:rPr>
                <w:rFonts w:ascii="Gill Sans MT" w:hAnsi="Gill Sans MT" w:cs="Times New Roman"/>
                <w:lang w:val="en-US" w:eastAsia="en-US"/>
              </w:rPr>
              <w:t>Olivia McCarty</w:t>
            </w:r>
          </w:p>
        </w:tc>
        <w:tc>
          <w:tcPr>
            <w:tcW w:w="3261" w:type="dxa"/>
          </w:tcPr>
          <w:p w:rsidR="009C04F0" w:rsidRDefault="00736944" w:rsidP="00DA2CE4">
            <w:pPr>
              <w:spacing w:before="240"/>
              <w:ind w:right="-46"/>
              <w:jc w:val="center"/>
              <w:rPr>
                <w:rFonts w:ascii="Gill Sans MT" w:hAnsi="Gill Sans MT" w:cs="Times New Roman"/>
                <w:lang w:eastAsia="en-US"/>
              </w:rPr>
            </w:pPr>
            <w:hyperlink r:id="rId14" w:history="1">
              <w:r w:rsidR="009C04F0" w:rsidRPr="00F8120B">
                <w:rPr>
                  <w:rStyle w:val="Hyperlink"/>
                  <w:rFonts w:ascii="Gill Sans MT" w:hAnsi="Gill Sans MT" w:cs="Times New Roman"/>
                  <w:lang w:eastAsia="en-US"/>
                </w:rPr>
                <w:t>o</w:t>
              </w:r>
              <w:r w:rsidR="009C04F0" w:rsidRPr="00F8120B">
                <w:rPr>
                  <w:rStyle w:val="Hyperlink"/>
                  <w:rFonts w:ascii="Gill Sans MT" w:hAnsi="Gill Sans MT" w:cs="Times New Roman"/>
                  <w:lang w:val="en-US" w:eastAsia="en-US"/>
                </w:rPr>
                <w:t>ffice@letslearnenglish.org</w:t>
              </w:r>
            </w:hyperlink>
          </w:p>
          <w:p w:rsidR="009C04F0" w:rsidRPr="00B46A2B" w:rsidRDefault="009C04F0" w:rsidP="00DA2CE4">
            <w:pPr>
              <w:spacing w:before="240"/>
              <w:ind w:right="-46"/>
              <w:jc w:val="center"/>
              <w:rPr>
                <w:rFonts w:ascii="Gill Sans MT" w:hAnsi="Gill Sans MT" w:cs="Times New Roman"/>
                <w:b/>
                <w:sz w:val="24"/>
                <w:lang w:val="en-US" w:eastAsia="en-US"/>
              </w:rPr>
            </w:pPr>
          </w:p>
        </w:tc>
        <w:tc>
          <w:tcPr>
            <w:tcW w:w="2268" w:type="dxa"/>
          </w:tcPr>
          <w:p w:rsidR="009C04F0" w:rsidRPr="00B46A2B" w:rsidRDefault="009C04F0" w:rsidP="00DA2CE4">
            <w:pPr>
              <w:spacing w:before="240"/>
              <w:ind w:right="-46"/>
              <w:jc w:val="center"/>
              <w:rPr>
                <w:rFonts w:ascii="Gill Sans MT" w:hAnsi="Gill Sans MT" w:cs="Times New Roman"/>
                <w:b/>
                <w:sz w:val="24"/>
                <w:lang w:val="en-US" w:eastAsia="en-US"/>
              </w:rPr>
            </w:pPr>
            <w:r w:rsidRPr="00B46A2B">
              <w:rPr>
                <w:rFonts w:ascii="Gill Sans MT" w:hAnsi="Gill Sans MT" w:cs="Times New Roman"/>
                <w:lang w:val="en-US" w:eastAsia="en-US"/>
              </w:rPr>
              <w:t>07475267114</w:t>
            </w:r>
          </w:p>
        </w:tc>
      </w:tr>
      <w:tr w:rsidR="009C04F0" w:rsidRPr="00B46A2B" w:rsidTr="00BE26C0">
        <w:trPr>
          <w:trHeight w:val="371"/>
        </w:trPr>
        <w:tc>
          <w:tcPr>
            <w:tcW w:w="1805" w:type="dxa"/>
          </w:tcPr>
          <w:p w:rsidR="009C04F0" w:rsidRPr="00B46A2B" w:rsidRDefault="009C04F0" w:rsidP="00DA2CE4">
            <w:pPr>
              <w:spacing w:before="240"/>
              <w:ind w:right="-46"/>
              <w:jc w:val="center"/>
              <w:rPr>
                <w:rFonts w:ascii="Gill Sans MT" w:hAnsi="Gill Sans MT" w:cs="Times New Roman"/>
                <w:lang w:val="en-US" w:eastAsia="en-US"/>
              </w:rPr>
            </w:pPr>
            <w:r w:rsidRPr="00B46A2B">
              <w:rPr>
                <w:rFonts w:ascii="Gill Sans MT" w:hAnsi="Gill Sans MT" w:cs="Times New Roman"/>
                <w:lang w:val="en-US" w:eastAsia="en-US"/>
              </w:rPr>
              <w:t>Deputy DSL</w:t>
            </w:r>
          </w:p>
        </w:tc>
        <w:tc>
          <w:tcPr>
            <w:tcW w:w="2126" w:type="dxa"/>
          </w:tcPr>
          <w:p w:rsidR="009C04F0" w:rsidRPr="00B46A2B" w:rsidRDefault="009C04F0" w:rsidP="00DA2CE4">
            <w:pPr>
              <w:spacing w:before="240"/>
              <w:ind w:right="-46"/>
              <w:jc w:val="center"/>
              <w:rPr>
                <w:rFonts w:ascii="Gill Sans MT" w:hAnsi="Gill Sans MT" w:cs="Times New Roman"/>
                <w:lang w:val="en-US" w:eastAsia="en-US"/>
              </w:rPr>
            </w:pPr>
            <w:r w:rsidRPr="00B46A2B">
              <w:rPr>
                <w:rFonts w:ascii="Gill Sans MT" w:hAnsi="Gill Sans MT" w:cs="Times New Roman"/>
                <w:lang w:val="en-US" w:eastAsia="en-US"/>
              </w:rPr>
              <w:t>Tim Shoben</w:t>
            </w:r>
          </w:p>
          <w:p w:rsidR="009C04F0" w:rsidRPr="00B46A2B" w:rsidRDefault="009C04F0" w:rsidP="00DA2CE4">
            <w:pPr>
              <w:spacing w:before="240"/>
              <w:ind w:right="-46"/>
              <w:jc w:val="center"/>
              <w:rPr>
                <w:rFonts w:ascii="Gill Sans MT" w:hAnsi="Gill Sans MT" w:cs="Times New Roman"/>
                <w:b/>
                <w:lang w:val="en-US" w:eastAsia="en-US"/>
              </w:rPr>
            </w:pPr>
          </w:p>
        </w:tc>
        <w:tc>
          <w:tcPr>
            <w:tcW w:w="3261" w:type="dxa"/>
          </w:tcPr>
          <w:p w:rsidR="009C04F0" w:rsidRDefault="00736944" w:rsidP="00DA2CE4">
            <w:pPr>
              <w:spacing w:before="240"/>
              <w:ind w:right="-46"/>
              <w:jc w:val="center"/>
              <w:rPr>
                <w:rFonts w:ascii="Gill Sans MT" w:hAnsi="Gill Sans MT" w:cs="Times New Roman"/>
                <w:lang w:eastAsia="en-US"/>
              </w:rPr>
            </w:pPr>
            <w:hyperlink r:id="rId15" w:history="1">
              <w:r w:rsidR="009C04F0" w:rsidRPr="00F8120B">
                <w:rPr>
                  <w:rStyle w:val="Hyperlink"/>
                  <w:rFonts w:ascii="Gill Sans MT" w:hAnsi="Gill Sans MT" w:cs="Times New Roman"/>
                  <w:lang w:eastAsia="en-US"/>
                </w:rPr>
                <w:t>t</w:t>
              </w:r>
              <w:r w:rsidR="009C04F0" w:rsidRPr="00F8120B">
                <w:rPr>
                  <w:rStyle w:val="Hyperlink"/>
                  <w:rFonts w:ascii="Gill Sans MT" w:hAnsi="Gill Sans MT" w:cs="Times New Roman"/>
                  <w:lang w:val="en-US" w:eastAsia="en-US"/>
                </w:rPr>
                <w:t>im@letslearnenglish.org</w:t>
              </w:r>
            </w:hyperlink>
          </w:p>
          <w:p w:rsidR="009C04F0" w:rsidRPr="00B46A2B" w:rsidRDefault="009C04F0" w:rsidP="00DA2CE4">
            <w:pPr>
              <w:spacing w:before="240"/>
              <w:ind w:right="-46"/>
              <w:jc w:val="center"/>
              <w:rPr>
                <w:rFonts w:ascii="Gill Sans MT" w:hAnsi="Gill Sans MT" w:cs="Times New Roman"/>
                <w:lang w:val="en-US" w:eastAsia="en-US"/>
              </w:rPr>
            </w:pPr>
          </w:p>
        </w:tc>
        <w:tc>
          <w:tcPr>
            <w:tcW w:w="2268" w:type="dxa"/>
          </w:tcPr>
          <w:p w:rsidR="009C04F0" w:rsidRPr="00B46A2B" w:rsidRDefault="009C04F0" w:rsidP="00DA2CE4">
            <w:pPr>
              <w:spacing w:before="240"/>
              <w:ind w:right="-46"/>
              <w:jc w:val="center"/>
              <w:rPr>
                <w:rFonts w:ascii="Gill Sans MT" w:hAnsi="Gill Sans MT" w:cs="Times New Roman"/>
                <w:lang w:val="en-US" w:eastAsia="en-US"/>
              </w:rPr>
            </w:pPr>
            <w:r w:rsidRPr="00B46A2B">
              <w:rPr>
                <w:rFonts w:ascii="Gill Sans MT" w:hAnsi="Gill Sans MT" w:cs="Times New Roman"/>
                <w:lang w:val="en-US" w:eastAsia="en-US"/>
              </w:rPr>
              <w:t>07540696505</w:t>
            </w:r>
          </w:p>
        </w:tc>
      </w:tr>
      <w:tr w:rsidR="009C04F0" w:rsidRPr="00B46A2B" w:rsidTr="00BE26C0">
        <w:trPr>
          <w:trHeight w:val="371"/>
        </w:trPr>
        <w:tc>
          <w:tcPr>
            <w:tcW w:w="1805" w:type="dxa"/>
          </w:tcPr>
          <w:p w:rsidR="00BE26C0" w:rsidRDefault="009C04F0" w:rsidP="00DA2CE4">
            <w:pPr>
              <w:spacing w:before="240"/>
              <w:ind w:right="-46"/>
              <w:jc w:val="center"/>
              <w:rPr>
                <w:rFonts w:ascii="Gill Sans MT" w:hAnsi="Gill Sans MT" w:cs="Times New Roman"/>
                <w:lang w:eastAsia="en-US"/>
              </w:rPr>
            </w:pPr>
            <w:r w:rsidRPr="00B46A2B">
              <w:rPr>
                <w:rFonts w:ascii="Gill Sans MT" w:hAnsi="Gill Sans MT" w:cs="Times New Roman"/>
                <w:lang w:eastAsia="en-US"/>
              </w:rPr>
              <w:t>Staff member</w:t>
            </w:r>
            <w:r>
              <w:rPr>
                <w:rFonts w:ascii="Gill Sans MT" w:hAnsi="Gill Sans MT" w:cs="Times New Roman"/>
                <w:lang w:eastAsia="en-US"/>
              </w:rPr>
              <w:t>s</w:t>
            </w:r>
            <w:r w:rsidR="00BE26C0">
              <w:rPr>
                <w:rFonts w:ascii="Gill Sans MT" w:hAnsi="Gill Sans MT" w:cs="Times New Roman"/>
                <w:lang w:eastAsia="en-US"/>
              </w:rPr>
              <w:t xml:space="preserve"> </w:t>
            </w:r>
          </w:p>
          <w:p w:rsidR="009C04F0" w:rsidRPr="00B46A2B" w:rsidRDefault="00BE26C0" w:rsidP="00DA2CE4">
            <w:pPr>
              <w:spacing w:before="240"/>
              <w:ind w:right="-46"/>
              <w:jc w:val="center"/>
              <w:rPr>
                <w:rFonts w:ascii="Gill Sans MT" w:hAnsi="Gill Sans MT" w:cs="Times New Roman"/>
                <w:lang w:val="en-US" w:eastAsia="en-US"/>
              </w:rPr>
            </w:pPr>
            <w:r>
              <w:rPr>
                <w:rFonts w:ascii="Gill Sans MT" w:hAnsi="Gill Sans MT" w:cs="Times New Roman"/>
                <w:lang w:eastAsia="en-US"/>
              </w:rPr>
              <w:t>(Level 2)</w:t>
            </w:r>
          </w:p>
        </w:tc>
        <w:tc>
          <w:tcPr>
            <w:tcW w:w="2126" w:type="dxa"/>
          </w:tcPr>
          <w:p w:rsidR="009C04F0" w:rsidRDefault="009C04F0" w:rsidP="00DA2CE4">
            <w:pPr>
              <w:spacing w:before="240"/>
              <w:ind w:right="-46"/>
              <w:jc w:val="center"/>
              <w:rPr>
                <w:rFonts w:ascii="Gill Sans MT" w:hAnsi="Gill Sans MT" w:cs="Times New Roman"/>
                <w:lang w:eastAsia="en-US"/>
              </w:rPr>
            </w:pPr>
            <w:r w:rsidRPr="00B46A2B">
              <w:rPr>
                <w:rFonts w:ascii="Gill Sans MT" w:hAnsi="Gill Sans MT" w:cs="Times New Roman"/>
                <w:lang w:eastAsia="en-US"/>
              </w:rPr>
              <w:t>Paula Hanna</w:t>
            </w:r>
          </w:p>
          <w:p w:rsidR="009C04F0" w:rsidRPr="00B46A2B" w:rsidRDefault="009C04F0" w:rsidP="00DA2CE4">
            <w:pPr>
              <w:spacing w:before="240"/>
              <w:ind w:right="-46"/>
              <w:rPr>
                <w:rFonts w:ascii="Gill Sans MT" w:hAnsi="Gill Sans MT" w:cs="Times New Roman"/>
                <w:lang w:val="en-US" w:eastAsia="en-US"/>
              </w:rPr>
            </w:pPr>
            <w:r>
              <w:rPr>
                <w:rFonts w:ascii="Gill Sans MT" w:hAnsi="Gill Sans MT" w:cs="Times New Roman"/>
                <w:lang w:eastAsia="en-US"/>
              </w:rPr>
              <w:t xml:space="preserve"> Joanna </w:t>
            </w:r>
            <w:proofErr w:type="spellStart"/>
            <w:r>
              <w:rPr>
                <w:rFonts w:ascii="Gill Sans MT" w:hAnsi="Gill Sans MT" w:cs="Times New Roman"/>
                <w:lang w:eastAsia="en-US"/>
              </w:rPr>
              <w:t>Piotrowska</w:t>
            </w:r>
            <w:proofErr w:type="spellEnd"/>
          </w:p>
        </w:tc>
        <w:tc>
          <w:tcPr>
            <w:tcW w:w="3261" w:type="dxa"/>
          </w:tcPr>
          <w:p w:rsidR="009C04F0" w:rsidRDefault="00736944" w:rsidP="00DA2CE4">
            <w:pPr>
              <w:spacing w:before="240"/>
              <w:ind w:right="-46"/>
              <w:jc w:val="center"/>
              <w:rPr>
                <w:rFonts w:ascii="Gill Sans MT" w:hAnsi="Gill Sans MT" w:cs="Times New Roman"/>
                <w:lang w:eastAsia="en-US"/>
              </w:rPr>
            </w:pPr>
            <w:hyperlink r:id="rId16" w:history="1">
              <w:r w:rsidR="009C04F0" w:rsidRPr="00F8120B">
                <w:rPr>
                  <w:rStyle w:val="Hyperlink"/>
                  <w:rFonts w:ascii="Gill Sans MT" w:hAnsi="Gill Sans MT" w:cs="Times New Roman"/>
                  <w:lang w:eastAsia="en-US"/>
                </w:rPr>
                <w:t>paula@letslearnenglish.org</w:t>
              </w:r>
            </w:hyperlink>
          </w:p>
          <w:p w:rsidR="009C04F0" w:rsidRDefault="00736944" w:rsidP="00DA2CE4">
            <w:pPr>
              <w:spacing w:before="240"/>
              <w:ind w:right="-46"/>
              <w:jc w:val="center"/>
              <w:rPr>
                <w:rFonts w:ascii="Gill Sans MT" w:hAnsi="Gill Sans MT" w:cs="Times New Roman"/>
                <w:lang w:eastAsia="en-US"/>
              </w:rPr>
            </w:pPr>
            <w:hyperlink r:id="rId17" w:history="1">
              <w:r w:rsidR="009C04F0" w:rsidRPr="00F8120B">
                <w:rPr>
                  <w:rStyle w:val="Hyperlink"/>
                  <w:rFonts w:ascii="Gill Sans MT" w:hAnsi="Gill Sans MT" w:cs="Times New Roman"/>
                  <w:lang w:eastAsia="en-US"/>
                </w:rPr>
                <w:t>enrol@letslearnenglish.org</w:t>
              </w:r>
            </w:hyperlink>
          </w:p>
          <w:p w:rsidR="009C04F0" w:rsidRPr="00B46A2B" w:rsidRDefault="009C04F0" w:rsidP="00DA2CE4">
            <w:pPr>
              <w:spacing w:before="240"/>
              <w:ind w:right="-46"/>
              <w:jc w:val="center"/>
              <w:rPr>
                <w:rFonts w:ascii="Gill Sans MT" w:hAnsi="Gill Sans MT" w:cs="Times New Roman"/>
                <w:lang w:val="en-US" w:eastAsia="en-US"/>
              </w:rPr>
            </w:pPr>
          </w:p>
        </w:tc>
        <w:tc>
          <w:tcPr>
            <w:tcW w:w="2268" w:type="dxa"/>
          </w:tcPr>
          <w:p w:rsidR="009C04F0" w:rsidRDefault="009C04F0" w:rsidP="00DA2CE4">
            <w:pPr>
              <w:spacing w:before="240"/>
              <w:ind w:right="-46"/>
              <w:jc w:val="center"/>
              <w:rPr>
                <w:rFonts w:ascii="Gill Sans MT" w:hAnsi="Gill Sans MT" w:cs="Times New Roman"/>
                <w:lang w:eastAsia="en-US"/>
              </w:rPr>
            </w:pPr>
          </w:p>
          <w:p w:rsidR="009C04F0" w:rsidRPr="00B46A2B" w:rsidRDefault="009C04F0" w:rsidP="00DA2CE4">
            <w:pPr>
              <w:spacing w:before="240"/>
              <w:ind w:right="-46"/>
              <w:jc w:val="center"/>
              <w:rPr>
                <w:rFonts w:ascii="Gill Sans MT" w:hAnsi="Gill Sans MT" w:cs="Times New Roman"/>
                <w:lang w:val="en-US" w:eastAsia="en-US"/>
              </w:rPr>
            </w:pPr>
            <w:r w:rsidRPr="00B46A2B">
              <w:rPr>
                <w:rFonts w:ascii="Gill Sans MT" w:hAnsi="Gill Sans MT" w:cs="Times New Roman"/>
                <w:lang w:eastAsia="en-US"/>
              </w:rPr>
              <w:t>0207 278 5553</w:t>
            </w:r>
          </w:p>
        </w:tc>
      </w:tr>
    </w:tbl>
    <w:p w:rsidR="00911601" w:rsidRPr="00911601" w:rsidRDefault="00911601" w:rsidP="000C3E28">
      <w:pPr>
        <w:pStyle w:val="BodyText"/>
        <w:spacing w:before="240"/>
        <w:ind w:right="142"/>
        <w:jc w:val="center"/>
        <w:rPr>
          <w:b/>
          <w:sz w:val="24"/>
        </w:rPr>
      </w:pPr>
    </w:p>
    <w:p w:rsidR="00C302B6" w:rsidRDefault="00C302B6">
      <w:pPr>
        <w:pStyle w:val="BodyText"/>
        <w:ind w:right="142"/>
      </w:pPr>
      <w:r>
        <w:t xml:space="preserve">       </w:t>
      </w:r>
    </w:p>
    <w:p w:rsidR="00911601" w:rsidRDefault="00911601">
      <w:pPr>
        <w:pStyle w:val="BodyText"/>
        <w:ind w:right="142"/>
      </w:pPr>
      <w:r>
        <w:t xml:space="preserve">          </w:t>
      </w:r>
    </w:p>
    <w:p w:rsidR="00974596" w:rsidRPr="00BE26C0" w:rsidRDefault="00911601" w:rsidP="00BE26C0">
      <w:pPr>
        <w:pStyle w:val="BodyText"/>
        <w:ind w:right="142"/>
      </w:pPr>
      <w:r>
        <w:t xml:space="preserve"> </w:t>
      </w:r>
      <w:r w:rsidR="00BE26C0">
        <w:t xml:space="preserve">       </w:t>
      </w:r>
    </w:p>
    <w:p w:rsidR="00974596" w:rsidRDefault="008A0B0F" w:rsidP="00AB610A">
      <w:pPr>
        <w:pStyle w:val="Heading2"/>
        <w:tabs>
          <w:tab w:val="left" w:pos="1433"/>
          <w:tab w:val="left" w:pos="1434"/>
        </w:tabs>
      </w:pPr>
      <w:r>
        <w:t>STAFF</w:t>
      </w:r>
    </w:p>
    <w:p w:rsidR="00974596" w:rsidRDefault="00783B58">
      <w:pPr>
        <w:pStyle w:val="BodyText"/>
        <w:spacing w:before="158"/>
        <w:ind w:right="153"/>
      </w:pPr>
      <w:r>
        <w:t>All ICE</w:t>
      </w:r>
      <w:r w:rsidR="008A0B0F">
        <w:t xml:space="preserve"> staff </w:t>
      </w:r>
      <w:proofErr w:type="gramStart"/>
      <w:r w:rsidR="008A0B0F">
        <w:t>are</w:t>
      </w:r>
      <w:proofErr w:type="gramEnd"/>
      <w:r w:rsidR="008A0B0F">
        <w:t xml:space="preserve"> required to take shared responsibility for the safeguarding and safety of any young people and vulnerable adults in school. Staff who are in a position of trust, in particular those staff who teach, support, </w:t>
      </w:r>
      <w:proofErr w:type="gramStart"/>
      <w:r w:rsidR="008A0B0F">
        <w:t>guide</w:t>
      </w:r>
      <w:proofErr w:type="gramEnd"/>
      <w:r w:rsidR="008A0B0F">
        <w:t xml:space="preserve"> or in any way interact with students, young people and vulnerable adults visiting the school should be aware of the significance of this position. It is incumbent on all staff to be aware of this policy and to act accordingly at all times.</w:t>
      </w:r>
    </w:p>
    <w:p w:rsidR="00974596" w:rsidRDefault="00974596">
      <w:pPr>
        <w:pStyle w:val="BodyText"/>
        <w:ind w:left="0"/>
        <w:rPr>
          <w:sz w:val="22"/>
        </w:rPr>
      </w:pPr>
    </w:p>
    <w:p w:rsidR="00974596" w:rsidRDefault="00974596">
      <w:pPr>
        <w:pStyle w:val="BodyText"/>
        <w:spacing w:before="9"/>
        <w:ind w:left="0"/>
        <w:rPr>
          <w:sz w:val="17"/>
        </w:rPr>
      </w:pPr>
    </w:p>
    <w:p w:rsidR="00974596" w:rsidRPr="00AB610A" w:rsidRDefault="008A0B0F" w:rsidP="00AB610A">
      <w:pPr>
        <w:pStyle w:val="Heading3"/>
        <w:tabs>
          <w:tab w:val="left" w:pos="1433"/>
          <w:tab w:val="left" w:pos="1434"/>
        </w:tabs>
        <w:rPr>
          <w:sz w:val="24"/>
          <w:szCs w:val="24"/>
        </w:rPr>
      </w:pPr>
      <w:r w:rsidRPr="00AB610A">
        <w:rPr>
          <w:sz w:val="24"/>
          <w:szCs w:val="24"/>
        </w:rPr>
        <w:t>SAFER</w:t>
      </w:r>
      <w:r w:rsidRPr="00AB610A">
        <w:rPr>
          <w:spacing w:val="1"/>
          <w:sz w:val="24"/>
          <w:szCs w:val="24"/>
        </w:rPr>
        <w:t xml:space="preserve"> </w:t>
      </w:r>
      <w:r w:rsidRPr="00AB610A">
        <w:rPr>
          <w:sz w:val="24"/>
          <w:szCs w:val="24"/>
        </w:rPr>
        <w:t>RECRUITMENT</w:t>
      </w:r>
    </w:p>
    <w:p w:rsidR="00974596" w:rsidRDefault="00974596">
      <w:pPr>
        <w:pStyle w:val="BodyText"/>
        <w:spacing w:before="2"/>
        <w:ind w:left="0"/>
        <w:rPr>
          <w:b/>
        </w:rPr>
      </w:pPr>
    </w:p>
    <w:p w:rsidR="00C1632E" w:rsidRDefault="00783B58" w:rsidP="00C1632E">
      <w:pPr>
        <w:pStyle w:val="BodyText"/>
        <w:ind w:right="83"/>
      </w:pPr>
      <w:r>
        <w:t xml:space="preserve">ICE </w:t>
      </w:r>
      <w:r w:rsidR="008A0B0F">
        <w:t>has a rigorous recruitment process that includes safeguarding measures to ensure that candidat</w:t>
      </w:r>
      <w:r w:rsidR="00C1632E">
        <w:t>es have been suitably vetted.</w:t>
      </w:r>
    </w:p>
    <w:p w:rsidR="00C1632E" w:rsidRPr="00C1632E" w:rsidRDefault="00C1632E" w:rsidP="00C1632E">
      <w:pPr>
        <w:pStyle w:val="BodyText"/>
        <w:ind w:right="83"/>
        <w:rPr>
          <w:color w:val="FF0000"/>
        </w:rPr>
      </w:pPr>
    </w:p>
    <w:p w:rsidR="00C1632E" w:rsidRPr="00BF5BCD" w:rsidRDefault="00C1632E" w:rsidP="00C1632E">
      <w:pPr>
        <w:pStyle w:val="BodyText"/>
        <w:ind w:right="83"/>
      </w:pPr>
      <w:r w:rsidRPr="00BF5BCD">
        <w:t>To ensure that employees working for ICE are suitable for work with children, the following procedures will be followed:</w:t>
      </w:r>
    </w:p>
    <w:p w:rsidR="00C1632E" w:rsidRPr="00BF5BCD" w:rsidRDefault="00C1632E" w:rsidP="00C1632E">
      <w:pPr>
        <w:pStyle w:val="BodyText"/>
        <w:ind w:right="83"/>
      </w:pPr>
    </w:p>
    <w:p w:rsidR="00C1632E" w:rsidRPr="00BF5BCD" w:rsidRDefault="00C1632E" w:rsidP="00BF5BCD">
      <w:pPr>
        <w:pStyle w:val="BodyText"/>
        <w:ind w:right="83"/>
      </w:pPr>
      <w:r w:rsidRPr="00BF5BCD">
        <w:t>A</w:t>
      </w:r>
      <w:r w:rsidR="002027EF">
        <w:t>ll staff must submit a C.V</w:t>
      </w:r>
      <w:r w:rsidRPr="00BF5BCD">
        <w:t xml:space="preserve">. Proof of qualifications will be required, all gaps in CVs must be explained satisfactorily, and references will be followed up. The reference request will ask if the referee has any reason to believe that the employee is unsuitable for work with children. Staff will be required to affirm that there is no reason why they should not be employed in situations where they have responsibility for, or substantial access to, persons under 18. </w:t>
      </w:r>
    </w:p>
    <w:p w:rsidR="00C1632E" w:rsidRPr="00BF5BCD" w:rsidRDefault="00C1632E" w:rsidP="00C1632E">
      <w:pPr>
        <w:pStyle w:val="BodyText"/>
        <w:ind w:right="83"/>
      </w:pPr>
    </w:p>
    <w:p w:rsidR="00C1632E" w:rsidRPr="00BF5BCD" w:rsidRDefault="00C1632E" w:rsidP="00C1632E">
      <w:pPr>
        <w:pStyle w:val="BodyText"/>
        <w:ind w:right="83"/>
      </w:pPr>
      <w:r w:rsidRPr="00BF5BCD">
        <w:t xml:space="preserve">In </w:t>
      </w:r>
      <w:r w:rsidR="00BF5BCD" w:rsidRPr="00BF5BCD">
        <w:t>accordance with Part 3 of “Ke</w:t>
      </w:r>
      <w:r w:rsidRPr="00BF5BCD">
        <w:t xml:space="preserve">eping Children Safe in Education” (2018) all staff </w:t>
      </w:r>
      <w:proofErr w:type="gramStart"/>
      <w:r w:rsidRPr="00BF5BCD">
        <w:t>are</w:t>
      </w:r>
      <w:proofErr w:type="gramEnd"/>
      <w:r w:rsidRPr="00BF5BCD">
        <w:t xml:space="preserve"> asked to agree to an enhanced DBS check and provide references. </w:t>
      </w:r>
    </w:p>
    <w:p w:rsidR="00C3475B" w:rsidRDefault="00C1632E" w:rsidP="00C1632E">
      <w:pPr>
        <w:pStyle w:val="BodyText"/>
        <w:ind w:right="83"/>
      </w:pPr>
      <w:r w:rsidRPr="00BF5BCD">
        <w:t xml:space="preserve"> This being the case, we encourage all applicants called for interview to provide details of any criminal record at an early stage in the application process. We request that this information is sent under separate, confidential cover, to a designated person within the school, and we guarantee that this information will only </w:t>
      </w:r>
      <w:r w:rsidRPr="00BF5BCD">
        <w:lastRenderedPageBreak/>
        <w:t xml:space="preserve">be seen by those who need to see it as part of the recruitment process. Unless the nature of the position allows ICE to ask questions about a person’s entire criminal record, we only ask about ‘unspent’ convictions as defined in the Rehabilitation of Offenders Act 1974.  In some cases, the school may be able to proceed with an appointment on a provisional basis pending clearance being obtained. </w:t>
      </w:r>
      <w:r w:rsidR="00C3475B">
        <w:t xml:space="preserve"> In all cases new members of staff must sign a declaration stating that there is no reason, legal or otherwise, that they should not be deemed suitable to work with students under 18.</w:t>
      </w:r>
    </w:p>
    <w:p w:rsidR="00C1632E" w:rsidRPr="00BF5BCD" w:rsidRDefault="00C1632E" w:rsidP="00C1632E">
      <w:pPr>
        <w:pStyle w:val="BodyText"/>
        <w:ind w:right="83"/>
      </w:pPr>
      <w:r w:rsidRPr="00BF5BCD">
        <w:t xml:space="preserve">Having a criminal record will not necessarily bar someone from working with ICE. This will depend on the nature of the position and the circumstances and background of the offences. At the same time, if a DBS check subsequently reveals matters which materially affect the suitability of a person for employment with ICE, the school will discuss matters with the employee and reserves the right to withdraw any provisional offer of appointment or to terminate a contract under the Disciplinary Procedure for misrepresentation or failure to disclose material facts during the job application/interview process.  </w:t>
      </w:r>
    </w:p>
    <w:p w:rsidR="00C3475B" w:rsidRPr="00BF5BCD" w:rsidRDefault="00C3475B" w:rsidP="00C1632E">
      <w:pPr>
        <w:pStyle w:val="BodyText"/>
        <w:ind w:right="83"/>
      </w:pPr>
    </w:p>
    <w:p w:rsidR="00C1632E" w:rsidRPr="00BF5BCD" w:rsidRDefault="00014022" w:rsidP="00C1632E">
      <w:pPr>
        <w:pStyle w:val="BodyText"/>
        <w:ind w:right="83"/>
      </w:pPr>
      <w:r>
        <w:t xml:space="preserve">Further details of ICE’s </w:t>
      </w:r>
      <w:r w:rsidR="00C1632E" w:rsidRPr="00BF5BCD">
        <w:t>policy on Disciplinary and Grievance procedures are to be found in the Staff Handbook and Contract of Employment.</w:t>
      </w:r>
    </w:p>
    <w:p w:rsidR="00C1632E" w:rsidRPr="00BF5BCD" w:rsidRDefault="00C1632E" w:rsidP="00C1632E">
      <w:pPr>
        <w:pStyle w:val="BodyText"/>
        <w:ind w:right="83"/>
      </w:pPr>
    </w:p>
    <w:p w:rsidR="000C7F02" w:rsidRPr="00BF5BCD" w:rsidRDefault="00C1632E" w:rsidP="00C1632E">
      <w:pPr>
        <w:pStyle w:val="BodyText"/>
        <w:ind w:right="83"/>
      </w:pPr>
      <w:r w:rsidRPr="00BF5BCD">
        <w:t xml:space="preserve">Before recruiting any new members of staff, the employer must check on the official </w:t>
      </w:r>
      <w:proofErr w:type="gramStart"/>
      <w:r w:rsidRPr="00BF5BCD">
        <w:t>Barring</w:t>
      </w:r>
      <w:r w:rsidR="00A44CBE">
        <w:t xml:space="preserve"> </w:t>
      </w:r>
      <w:r w:rsidRPr="00BF5BCD">
        <w:t xml:space="preserve"> list</w:t>
      </w:r>
      <w:proofErr w:type="gramEnd"/>
      <w:r w:rsidRPr="00BF5BCD">
        <w:t xml:space="preserve"> whilst the full DBS is waiting to be submitted.  DBS reports should not be retained by ICE.  Instead, the DBS number is kept for online reference.  </w:t>
      </w:r>
    </w:p>
    <w:p w:rsidR="000C7F02" w:rsidRPr="00BF5BCD" w:rsidRDefault="000C7F02" w:rsidP="00C1632E">
      <w:pPr>
        <w:pStyle w:val="BodyText"/>
        <w:ind w:right="83"/>
      </w:pPr>
    </w:p>
    <w:p w:rsidR="00C1632E" w:rsidRDefault="000C7F02" w:rsidP="00C1632E">
      <w:pPr>
        <w:pStyle w:val="BodyText"/>
        <w:ind w:right="83"/>
      </w:pPr>
      <w:r w:rsidRPr="00BF5BCD">
        <w:t>During the recruitment and induction process new members of staff are informed abo</w:t>
      </w:r>
      <w:r w:rsidR="00A44CBE">
        <w:t>ut the schools Codes of Conduct</w:t>
      </w:r>
      <w:r w:rsidRPr="00BF5BCD">
        <w:t>. Staff meetings, which are held on a regular basis, serve as an opportunity to remind and update staff on the importance of these codes.</w:t>
      </w:r>
    </w:p>
    <w:p w:rsidR="00A44CBE" w:rsidRDefault="00A44CBE" w:rsidP="00C1632E">
      <w:pPr>
        <w:pStyle w:val="BodyText"/>
        <w:ind w:right="83"/>
      </w:pPr>
    </w:p>
    <w:p w:rsidR="00A44CBE" w:rsidRPr="00F67CB7" w:rsidRDefault="00A44CBE" w:rsidP="00C1632E">
      <w:pPr>
        <w:pStyle w:val="BodyText"/>
        <w:ind w:right="83"/>
        <w:rPr>
          <w:b/>
          <w:u w:val="single"/>
        </w:rPr>
      </w:pPr>
      <w:r w:rsidRPr="00F67CB7">
        <w:rPr>
          <w:b/>
          <w:u w:val="single"/>
        </w:rPr>
        <w:t>Procedure for ha</w:t>
      </w:r>
      <w:r w:rsidR="00F67CB7">
        <w:rPr>
          <w:b/>
          <w:u w:val="single"/>
        </w:rPr>
        <w:t>ndling delayed suitability checks</w:t>
      </w:r>
    </w:p>
    <w:p w:rsidR="00A44CBE" w:rsidRPr="00A44CBE" w:rsidRDefault="00A44CBE" w:rsidP="00C1632E">
      <w:pPr>
        <w:pStyle w:val="BodyText"/>
        <w:ind w:right="83"/>
      </w:pPr>
      <w:r>
        <w:t xml:space="preserve">Until we have received the DBS check staff will not be permitted to teach or </w:t>
      </w:r>
      <w:r w:rsidR="00C3475B">
        <w:t xml:space="preserve">have unsupervised contact with students aged </w:t>
      </w:r>
      <w:proofErr w:type="gramStart"/>
      <w:r w:rsidR="00C3475B">
        <w:t>under</w:t>
      </w:r>
      <w:proofErr w:type="gramEnd"/>
      <w:r w:rsidR="00C3475B">
        <w:t xml:space="preserve"> 18.</w:t>
      </w:r>
    </w:p>
    <w:p w:rsidR="00A44CBE" w:rsidRPr="00A44CBE" w:rsidRDefault="00A44CBE" w:rsidP="00A44CBE">
      <w:pPr>
        <w:pStyle w:val="BodyText"/>
        <w:ind w:left="0" w:right="83"/>
        <w:rPr>
          <w:u w:val="single"/>
        </w:rPr>
      </w:pPr>
    </w:p>
    <w:p w:rsidR="00C1632E" w:rsidRPr="00C1632E" w:rsidRDefault="00C1632E" w:rsidP="00C1632E">
      <w:pPr>
        <w:pStyle w:val="BodyText"/>
        <w:ind w:right="83"/>
        <w:rPr>
          <w:color w:val="FF0000"/>
        </w:rPr>
      </w:pPr>
    </w:p>
    <w:p w:rsidR="00974596" w:rsidRPr="00966762" w:rsidRDefault="00974596" w:rsidP="00BF5BCD">
      <w:pPr>
        <w:pStyle w:val="BodyText"/>
        <w:ind w:left="0" w:right="83"/>
        <w:rPr>
          <w:color w:val="FF0000"/>
        </w:rPr>
      </w:pPr>
    </w:p>
    <w:p w:rsidR="00974596" w:rsidRPr="00AB610A" w:rsidRDefault="00AB610A" w:rsidP="00BF5BCD">
      <w:pPr>
        <w:pStyle w:val="Heading3"/>
        <w:tabs>
          <w:tab w:val="left" w:pos="1433"/>
          <w:tab w:val="left" w:pos="1434"/>
        </w:tabs>
        <w:ind w:left="0" w:firstLine="0"/>
        <w:rPr>
          <w:sz w:val="24"/>
          <w:szCs w:val="24"/>
        </w:rPr>
      </w:pPr>
      <w:r>
        <w:rPr>
          <w:b w:val="0"/>
          <w:bCs w:val="0"/>
          <w:color w:val="FF0000"/>
          <w:sz w:val="19"/>
        </w:rPr>
        <w:t xml:space="preserve">             </w:t>
      </w:r>
      <w:r w:rsidR="008A0B0F" w:rsidRPr="00AB610A">
        <w:rPr>
          <w:sz w:val="24"/>
          <w:szCs w:val="24"/>
        </w:rPr>
        <w:t>STAFF</w:t>
      </w:r>
      <w:r w:rsidR="008A0B0F" w:rsidRPr="00AB610A">
        <w:rPr>
          <w:spacing w:val="-1"/>
          <w:sz w:val="24"/>
          <w:szCs w:val="24"/>
        </w:rPr>
        <w:t xml:space="preserve"> </w:t>
      </w:r>
      <w:r w:rsidR="008A0B0F" w:rsidRPr="00AB610A">
        <w:rPr>
          <w:sz w:val="24"/>
          <w:szCs w:val="24"/>
        </w:rPr>
        <w:t>INDUCTION</w:t>
      </w:r>
    </w:p>
    <w:p w:rsidR="00974596" w:rsidRDefault="00974596">
      <w:pPr>
        <w:pStyle w:val="BodyText"/>
        <w:ind w:left="0"/>
        <w:rPr>
          <w:b/>
        </w:rPr>
      </w:pPr>
    </w:p>
    <w:p w:rsidR="00974596" w:rsidRDefault="008A0B0F">
      <w:pPr>
        <w:pStyle w:val="BodyText"/>
        <w:spacing w:before="1"/>
      </w:pPr>
      <w:r>
        <w:t>As part of staff induction, the following will be undertaken</w:t>
      </w:r>
    </w:p>
    <w:p w:rsidR="00974596" w:rsidRDefault="00974596">
      <w:pPr>
        <w:pStyle w:val="BodyText"/>
        <w:ind w:left="0"/>
      </w:pPr>
    </w:p>
    <w:p w:rsidR="00974596" w:rsidRDefault="008A0B0F">
      <w:pPr>
        <w:pStyle w:val="ListParagraph"/>
        <w:numPr>
          <w:ilvl w:val="0"/>
          <w:numId w:val="7"/>
        </w:numPr>
        <w:tabs>
          <w:tab w:val="left" w:pos="1074"/>
        </w:tabs>
        <w:ind w:left="1073" w:right="543"/>
        <w:jc w:val="both"/>
        <w:rPr>
          <w:sz w:val="20"/>
        </w:rPr>
      </w:pPr>
      <w:r>
        <w:rPr>
          <w:sz w:val="20"/>
        </w:rPr>
        <w:t xml:space="preserve">Making known to all staff the policies and procedures in place that promote the </w:t>
      </w:r>
      <w:r>
        <w:rPr>
          <w:spacing w:val="2"/>
          <w:sz w:val="20"/>
        </w:rPr>
        <w:t>safety</w:t>
      </w:r>
      <w:r>
        <w:rPr>
          <w:spacing w:val="-39"/>
          <w:sz w:val="20"/>
        </w:rPr>
        <w:t xml:space="preserve"> </w:t>
      </w:r>
      <w:r>
        <w:rPr>
          <w:sz w:val="20"/>
        </w:rPr>
        <w:t>and welfare of children including: health and safety, Prevent Extremism and Radicalisation policy, anti-bullying, the code of conduct of</w:t>
      </w:r>
      <w:r>
        <w:rPr>
          <w:spacing w:val="-1"/>
          <w:sz w:val="20"/>
        </w:rPr>
        <w:t xml:space="preserve"> </w:t>
      </w:r>
      <w:r>
        <w:rPr>
          <w:sz w:val="20"/>
        </w:rPr>
        <w:t>staff.</w:t>
      </w:r>
    </w:p>
    <w:p w:rsidR="00974596" w:rsidRDefault="008A0B0F">
      <w:pPr>
        <w:pStyle w:val="ListParagraph"/>
        <w:numPr>
          <w:ilvl w:val="0"/>
          <w:numId w:val="7"/>
        </w:numPr>
        <w:tabs>
          <w:tab w:val="left" w:pos="1073"/>
          <w:tab w:val="left" w:pos="1074"/>
        </w:tabs>
        <w:ind w:left="1073" w:right="276"/>
        <w:rPr>
          <w:sz w:val="20"/>
        </w:rPr>
      </w:pPr>
      <w:r>
        <w:rPr>
          <w:sz w:val="20"/>
        </w:rPr>
        <w:t>All staff will meet with the DSL or Deputy on their first day (where possible) for a safeguarding</w:t>
      </w:r>
      <w:r>
        <w:rPr>
          <w:spacing w:val="-38"/>
          <w:sz w:val="20"/>
        </w:rPr>
        <w:t xml:space="preserve"> </w:t>
      </w:r>
      <w:r>
        <w:rPr>
          <w:sz w:val="20"/>
        </w:rPr>
        <w:t>induction (see checklist – Appendix</w:t>
      </w:r>
      <w:r>
        <w:rPr>
          <w:spacing w:val="1"/>
          <w:sz w:val="20"/>
        </w:rPr>
        <w:t xml:space="preserve"> </w:t>
      </w:r>
      <w:r>
        <w:rPr>
          <w:sz w:val="20"/>
        </w:rPr>
        <w:t>E)</w:t>
      </w:r>
    </w:p>
    <w:p w:rsidR="00974596" w:rsidRDefault="008A0B0F">
      <w:pPr>
        <w:pStyle w:val="ListParagraph"/>
        <w:numPr>
          <w:ilvl w:val="0"/>
          <w:numId w:val="7"/>
        </w:numPr>
        <w:tabs>
          <w:tab w:val="left" w:pos="1073"/>
          <w:tab w:val="left" w:pos="1074"/>
        </w:tabs>
        <w:spacing w:before="1"/>
        <w:ind w:left="1073" w:right="552"/>
        <w:rPr>
          <w:sz w:val="20"/>
        </w:rPr>
      </w:pPr>
      <w:r>
        <w:rPr>
          <w:sz w:val="20"/>
        </w:rPr>
        <w:t>DSL will confirm the difference between a concern (something that seems not to be right but is of no immediate danger to the under 18) and a serious issue (where the under 18 could be in danger of harm/abuse and an urgent response is</w:t>
      </w:r>
      <w:r>
        <w:rPr>
          <w:spacing w:val="1"/>
          <w:sz w:val="20"/>
        </w:rPr>
        <w:t xml:space="preserve"> </w:t>
      </w:r>
      <w:r>
        <w:rPr>
          <w:sz w:val="20"/>
        </w:rPr>
        <w:t>required).</w:t>
      </w:r>
    </w:p>
    <w:p w:rsidR="00974596" w:rsidRDefault="00974596">
      <w:pPr>
        <w:pStyle w:val="BodyText"/>
        <w:ind w:left="0"/>
        <w:rPr>
          <w:sz w:val="22"/>
        </w:rPr>
      </w:pPr>
    </w:p>
    <w:p w:rsidR="00974596" w:rsidRDefault="00974596">
      <w:pPr>
        <w:pStyle w:val="BodyText"/>
        <w:spacing w:before="8"/>
        <w:ind w:left="0"/>
        <w:rPr>
          <w:sz w:val="17"/>
        </w:rPr>
      </w:pPr>
    </w:p>
    <w:p w:rsidR="00974596" w:rsidRPr="00AB610A" w:rsidRDefault="008A0B0F" w:rsidP="00AB610A">
      <w:pPr>
        <w:pStyle w:val="Heading3"/>
        <w:tabs>
          <w:tab w:val="left" w:pos="1433"/>
          <w:tab w:val="left" w:pos="1434"/>
        </w:tabs>
        <w:spacing w:before="1"/>
        <w:rPr>
          <w:sz w:val="24"/>
          <w:szCs w:val="24"/>
        </w:rPr>
      </w:pPr>
      <w:r w:rsidRPr="00AB610A">
        <w:rPr>
          <w:sz w:val="24"/>
          <w:szCs w:val="24"/>
        </w:rPr>
        <w:t>STAFF</w:t>
      </w:r>
      <w:r w:rsidRPr="00AB610A">
        <w:rPr>
          <w:spacing w:val="-1"/>
          <w:sz w:val="24"/>
          <w:szCs w:val="24"/>
        </w:rPr>
        <w:t xml:space="preserve"> </w:t>
      </w:r>
      <w:r w:rsidRPr="00AB610A">
        <w:rPr>
          <w:sz w:val="24"/>
          <w:szCs w:val="24"/>
        </w:rPr>
        <w:t>TRAINING</w:t>
      </w:r>
    </w:p>
    <w:p w:rsidR="00974596" w:rsidRDefault="00974596">
      <w:pPr>
        <w:pStyle w:val="BodyText"/>
        <w:spacing w:before="3"/>
        <w:ind w:left="0"/>
        <w:rPr>
          <w:b/>
        </w:rPr>
      </w:pPr>
    </w:p>
    <w:p w:rsidR="00974596" w:rsidRDefault="008A0B0F">
      <w:pPr>
        <w:pStyle w:val="BodyText"/>
        <w:ind w:right="354"/>
      </w:pPr>
      <w:r>
        <w:t>In accordance with good</w:t>
      </w:r>
      <w:r w:rsidR="00783B58">
        <w:t xml:space="preserve"> practice ICCE </w:t>
      </w:r>
      <w:r>
        <w:t xml:space="preserve">will ensure that the DSL, officers deputed to act on their behalf and other staff likely to be in regular contact with </w:t>
      </w:r>
      <w:proofErr w:type="gramStart"/>
      <w:r>
        <w:t>under</w:t>
      </w:r>
      <w:proofErr w:type="gramEnd"/>
      <w:r>
        <w:t xml:space="preserve"> 18s and vulnerable adults receive appropriate training provided within our sector.</w:t>
      </w:r>
    </w:p>
    <w:p w:rsidR="00974596" w:rsidRDefault="00974596">
      <w:pPr>
        <w:pStyle w:val="BodyText"/>
        <w:spacing w:before="10"/>
        <w:ind w:left="0"/>
        <w:rPr>
          <w:sz w:val="19"/>
        </w:rPr>
      </w:pPr>
    </w:p>
    <w:p w:rsidR="00974596" w:rsidRDefault="008A0B0F" w:rsidP="00783B58">
      <w:pPr>
        <w:pStyle w:val="BodyText"/>
      </w:pPr>
      <w:r>
        <w:t>All staff are expected to have Basic Awareness training (previously Level 1) - usually the BSC Basic Safeguar</w:t>
      </w:r>
      <w:r w:rsidR="00783B58">
        <w:t xml:space="preserve">ding &amp; Prevent Online Training. Designated </w:t>
      </w:r>
      <w:proofErr w:type="gramStart"/>
      <w:r w:rsidR="00783B58">
        <w:t xml:space="preserve">staff </w:t>
      </w:r>
      <w:r>
        <w:t xml:space="preserve"> have</w:t>
      </w:r>
      <w:proofErr w:type="gramEnd"/>
      <w:r>
        <w:t xml:space="preserve"> Advanced Safeguard</w:t>
      </w:r>
      <w:r w:rsidR="00783B58">
        <w:t xml:space="preserve">ing (previously Level 2) – </w:t>
      </w:r>
      <w:r>
        <w:t>delivered via</w:t>
      </w:r>
      <w:r>
        <w:rPr>
          <w:spacing w:val="-6"/>
        </w:rPr>
        <w:t xml:space="preserve"> </w:t>
      </w:r>
      <w:r>
        <w:t>external</w:t>
      </w:r>
      <w:r>
        <w:rPr>
          <w:spacing w:val="-3"/>
        </w:rPr>
        <w:t xml:space="preserve"> </w:t>
      </w:r>
      <w:r>
        <w:t>training. The DSL and their deputies must</w:t>
      </w:r>
      <w:r>
        <w:rPr>
          <w:spacing w:val="-32"/>
        </w:rPr>
        <w:t xml:space="preserve"> </w:t>
      </w:r>
      <w:r>
        <w:t>have specialist training (formerly Level 3). This is delivered by via external</w:t>
      </w:r>
      <w:r>
        <w:rPr>
          <w:spacing w:val="-10"/>
        </w:rPr>
        <w:t xml:space="preserve"> </w:t>
      </w:r>
      <w:r>
        <w:t>training.</w:t>
      </w:r>
    </w:p>
    <w:p w:rsidR="00966762" w:rsidRDefault="00966762" w:rsidP="00783B58">
      <w:pPr>
        <w:pStyle w:val="BodyText"/>
      </w:pPr>
    </w:p>
    <w:p w:rsidR="00966762" w:rsidRDefault="00966762" w:rsidP="00783B58">
      <w:pPr>
        <w:pStyle w:val="BodyText"/>
      </w:pPr>
      <w:r>
        <w:t xml:space="preserve">The DSL holds a record of when and </w:t>
      </w:r>
      <w:proofErr w:type="gramStart"/>
      <w:r>
        <w:t>where  all</w:t>
      </w:r>
      <w:proofErr w:type="gramEnd"/>
      <w:r>
        <w:t xml:space="preserve"> staff members have received training  and to what level.</w:t>
      </w:r>
    </w:p>
    <w:p w:rsidR="00966762" w:rsidRDefault="00966762" w:rsidP="00783B58">
      <w:pPr>
        <w:pStyle w:val="BodyText"/>
      </w:pPr>
    </w:p>
    <w:p w:rsidR="00974596" w:rsidRDefault="00974596">
      <w:pPr>
        <w:pStyle w:val="BodyText"/>
        <w:spacing w:before="10"/>
        <w:ind w:left="0"/>
        <w:rPr>
          <w:sz w:val="19"/>
        </w:rPr>
      </w:pPr>
    </w:p>
    <w:p w:rsidR="00974596" w:rsidRDefault="008A0B0F">
      <w:pPr>
        <w:pStyle w:val="BodyText"/>
        <w:spacing w:before="1"/>
      </w:pPr>
      <w:r>
        <w:t>All training will be recorded against the staff member’s record for future reference.</w:t>
      </w:r>
    </w:p>
    <w:p w:rsidR="00974596" w:rsidRDefault="00974596">
      <w:pPr>
        <w:pStyle w:val="BodyText"/>
        <w:spacing w:before="9"/>
        <w:ind w:left="0"/>
        <w:rPr>
          <w:sz w:val="19"/>
        </w:rPr>
      </w:pPr>
    </w:p>
    <w:p w:rsidR="00974596" w:rsidRPr="00AB610A" w:rsidRDefault="008A0B0F" w:rsidP="00AB610A">
      <w:pPr>
        <w:pStyle w:val="Heading3"/>
        <w:tabs>
          <w:tab w:val="left" w:pos="1433"/>
          <w:tab w:val="left" w:pos="1434"/>
        </w:tabs>
        <w:spacing w:before="1"/>
        <w:rPr>
          <w:sz w:val="24"/>
          <w:szCs w:val="24"/>
        </w:rPr>
      </w:pPr>
      <w:r w:rsidRPr="00AB610A">
        <w:rPr>
          <w:sz w:val="24"/>
          <w:szCs w:val="24"/>
        </w:rPr>
        <w:t>EXPECTATIONS OF STAFF IN RELATION TO</w:t>
      </w:r>
      <w:r w:rsidRPr="00AB610A">
        <w:rPr>
          <w:spacing w:val="-1"/>
          <w:sz w:val="24"/>
          <w:szCs w:val="24"/>
        </w:rPr>
        <w:t xml:space="preserve"> </w:t>
      </w:r>
      <w:r w:rsidRPr="00AB610A">
        <w:rPr>
          <w:sz w:val="24"/>
          <w:szCs w:val="24"/>
        </w:rPr>
        <w:t>SAFEGUARDING</w:t>
      </w:r>
    </w:p>
    <w:p w:rsidR="00974596" w:rsidRDefault="00974596">
      <w:pPr>
        <w:pStyle w:val="BodyText"/>
        <w:spacing w:before="1"/>
        <w:ind w:left="0"/>
        <w:rPr>
          <w:b/>
        </w:rPr>
      </w:pPr>
    </w:p>
    <w:p w:rsidR="00974596" w:rsidRPr="00783B58" w:rsidRDefault="008A0B0F">
      <w:pPr>
        <w:pStyle w:val="BodyText"/>
        <w:ind w:right="354"/>
        <w:rPr>
          <w:color w:val="FF0000"/>
        </w:rPr>
      </w:pPr>
      <w:r>
        <w:t>All staff should understand that safeguarding students is paramount and takes priority over any other workload.</w:t>
      </w:r>
    </w:p>
    <w:p w:rsidR="00974596" w:rsidRPr="00783B58" w:rsidRDefault="00974596">
      <w:pPr>
        <w:pStyle w:val="BodyText"/>
        <w:spacing w:before="10"/>
        <w:ind w:left="0"/>
        <w:rPr>
          <w:color w:val="FF0000"/>
          <w:sz w:val="19"/>
        </w:rPr>
      </w:pPr>
    </w:p>
    <w:p w:rsidR="00783B58" w:rsidRPr="00236698" w:rsidRDefault="008A0B0F" w:rsidP="00236698">
      <w:pPr>
        <w:pStyle w:val="BodyText"/>
        <w:numPr>
          <w:ilvl w:val="0"/>
          <w:numId w:val="21"/>
        </w:numPr>
        <w:spacing w:before="1" w:line="480" w:lineRule="auto"/>
        <w:ind w:right="664"/>
      </w:pPr>
      <w:r w:rsidRPr="00236698">
        <w:t>All staff must</w:t>
      </w:r>
      <w:r w:rsidR="00783B58" w:rsidRPr="00236698">
        <w:t xml:space="preserve"> be familiar with ICE</w:t>
      </w:r>
      <w:r w:rsidRPr="00236698">
        <w:t>’</w:t>
      </w:r>
      <w:r w:rsidR="00783B58" w:rsidRPr="00236698">
        <w:t>s</w:t>
      </w:r>
      <w:r w:rsidRPr="00236698">
        <w:t xml:space="preserve"> Code</w:t>
      </w:r>
      <w:r w:rsidR="00783B58" w:rsidRPr="00236698">
        <w:t>s of Conduct</w:t>
      </w:r>
      <w:r w:rsidRPr="00236698">
        <w:t xml:space="preserve"> for Staff attached as Appendix A. </w:t>
      </w:r>
    </w:p>
    <w:p w:rsidR="00974596" w:rsidRPr="00236698" w:rsidRDefault="008A0B0F" w:rsidP="00236698">
      <w:pPr>
        <w:pStyle w:val="BodyText"/>
        <w:numPr>
          <w:ilvl w:val="0"/>
          <w:numId w:val="21"/>
        </w:numPr>
        <w:spacing w:before="1" w:line="480" w:lineRule="auto"/>
        <w:ind w:right="664"/>
      </w:pPr>
      <w:r w:rsidRPr="00236698">
        <w:t>All staff must be fam</w:t>
      </w:r>
      <w:r w:rsidR="00783B58" w:rsidRPr="00236698">
        <w:t xml:space="preserve">iliar with ICE’s </w:t>
      </w:r>
      <w:r w:rsidRPr="00236698">
        <w:t>Code of Behaviour attached as Appendix B.</w:t>
      </w:r>
    </w:p>
    <w:p w:rsidR="00974596" w:rsidRDefault="008A0B0F">
      <w:pPr>
        <w:pStyle w:val="BodyText"/>
        <w:ind w:right="153"/>
      </w:pPr>
      <w:r>
        <w:t>All staff must be familiar with the concept of “Position of Trust”. It should be noted that whilst a young person in the UK can consent to sexual activity once they reach the age of 16, the Sexual Offences Act 2003 makes it a criminal offence for a person to engage in any kind of sexual activity with a person under 18 where the adult is in a position of trust</w:t>
      </w:r>
    </w:p>
    <w:p w:rsidR="00974596" w:rsidRDefault="00974596">
      <w:pPr>
        <w:pStyle w:val="BodyText"/>
        <w:spacing w:before="1"/>
        <w:ind w:left="0"/>
      </w:pPr>
    </w:p>
    <w:p w:rsidR="00974596" w:rsidRDefault="008A0B0F">
      <w:pPr>
        <w:pStyle w:val="BodyText"/>
        <w:ind w:right="509"/>
      </w:pPr>
      <w:proofErr w:type="gramStart"/>
      <w:r>
        <w:t>Staff are</w:t>
      </w:r>
      <w:proofErr w:type="gramEnd"/>
      <w:r>
        <w:t xml:space="preserve"> expected to maintain a professional working relationship with students at all times regardless of their age.</w:t>
      </w:r>
    </w:p>
    <w:p w:rsidR="00974596" w:rsidRDefault="00974596">
      <w:pPr>
        <w:pStyle w:val="BodyText"/>
        <w:spacing w:before="7"/>
        <w:ind w:left="0"/>
      </w:pPr>
    </w:p>
    <w:p w:rsidR="00974596" w:rsidRPr="00AB610A" w:rsidRDefault="008A0B0F" w:rsidP="00AB610A">
      <w:pPr>
        <w:pStyle w:val="Heading2"/>
        <w:tabs>
          <w:tab w:val="left" w:pos="1433"/>
          <w:tab w:val="left" w:pos="1434"/>
        </w:tabs>
      </w:pPr>
      <w:r w:rsidRPr="00AB610A">
        <w:t>CONSENT FROM PARENTS OR</w:t>
      </w:r>
      <w:r w:rsidRPr="00AB610A">
        <w:rPr>
          <w:spacing w:val="-1"/>
        </w:rPr>
        <w:t xml:space="preserve"> </w:t>
      </w:r>
      <w:r w:rsidRPr="00AB610A">
        <w:t>GUARDIANS</w:t>
      </w:r>
    </w:p>
    <w:p w:rsidR="00974596" w:rsidRDefault="008A0B0F" w:rsidP="00783B58">
      <w:pPr>
        <w:pStyle w:val="BodyText"/>
        <w:tabs>
          <w:tab w:val="left" w:pos="4524"/>
        </w:tabs>
        <w:spacing w:before="158"/>
        <w:ind w:right="249"/>
      </w:pPr>
      <w:r>
        <w:t>All parents/guardians of a student under the age of 18 will be asked to provide written consent for their</w:t>
      </w:r>
      <w:r w:rsidR="00783B58">
        <w:t xml:space="preserve"> child to attend an Islington Centre for English Course. For individual students parents/Guardians will also be required to sign a parental agreement form outlining acceptable behaviour for students.</w:t>
      </w:r>
      <w:r>
        <w:tab/>
      </w:r>
    </w:p>
    <w:p w:rsidR="00974596" w:rsidRDefault="00974596" w:rsidP="00DB4C2E">
      <w:pPr>
        <w:pStyle w:val="BodyText"/>
        <w:ind w:left="0"/>
      </w:pPr>
    </w:p>
    <w:p w:rsidR="00974596" w:rsidRDefault="00974596">
      <w:pPr>
        <w:pStyle w:val="BodyText"/>
        <w:spacing w:before="9"/>
        <w:ind w:left="0"/>
      </w:pPr>
    </w:p>
    <w:p w:rsidR="00974596" w:rsidRDefault="008A0B0F" w:rsidP="00AB610A">
      <w:pPr>
        <w:pStyle w:val="Heading2"/>
        <w:tabs>
          <w:tab w:val="left" w:pos="1433"/>
          <w:tab w:val="left" w:pos="1434"/>
        </w:tabs>
      </w:pPr>
      <w:r>
        <w:t>ACCOMMODATION</w:t>
      </w:r>
    </w:p>
    <w:p w:rsidR="00DB4C2E" w:rsidRDefault="00DB4C2E" w:rsidP="00DB4C2E">
      <w:pPr>
        <w:pStyle w:val="Heading2"/>
        <w:tabs>
          <w:tab w:val="left" w:pos="1433"/>
          <w:tab w:val="left" w:pos="1434"/>
        </w:tabs>
        <w:rPr>
          <w:b w:val="0"/>
          <w:sz w:val="20"/>
          <w:szCs w:val="20"/>
        </w:rPr>
      </w:pPr>
    </w:p>
    <w:p w:rsidR="00236698" w:rsidRDefault="00966762" w:rsidP="00DB4C2E">
      <w:pPr>
        <w:pStyle w:val="Heading2"/>
        <w:tabs>
          <w:tab w:val="left" w:pos="1433"/>
          <w:tab w:val="left" w:pos="1434"/>
        </w:tabs>
        <w:rPr>
          <w:b w:val="0"/>
          <w:sz w:val="20"/>
          <w:szCs w:val="20"/>
        </w:rPr>
      </w:pPr>
      <w:r>
        <w:rPr>
          <w:b w:val="0"/>
          <w:sz w:val="20"/>
          <w:szCs w:val="20"/>
        </w:rPr>
        <w:t xml:space="preserve">ICE no longer places </w:t>
      </w:r>
      <w:r w:rsidR="00DB4C2E">
        <w:rPr>
          <w:b w:val="0"/>
          <w:sz w:val="20"/>
          <w:szCs w:val="20"/>
        </w:rPr>
        <w:t>Under 18’s in accommodation. Students under the age of 18 studying at ICE (who are not part of a group with a group leader) are usually already permanently residing in London or are visiting a family member from abroad. As this is the case they are treated as ‘day students’ and their parents/guardians are respons</w:t>
      </w:r>
      <w:r>
        <w:rPr>
          <w:b w:val="0"/>
          <w:sz w:val="20"/>
          <w:szCs w:val="20"/>
        </w:rPr>
        <w:t>ible for them outside of school</w:t>
      </w:r>
      <w:r w:rsidR="00DB4C2E">
        <w:rPr>
          <w:b w:val="0"/>
          <w:sz w:val="20"/>
          <w:szCs w:val="20"/>
        </w:rPr>
        <w:t xml:space="preserve"> hours. </w:t>
      </w:r>
    </w:p>
    <w:p w:rsidR="00BE26C0" w:rsidRDefault="00BE26C0" w:rsidP="00DB4C2E">
      <w:pPr>
        <w:pStyle w:val="Heading2"/>
        <w:tabs>
          <w:tab w:val="left" w:pos="1433"/>
          <w:tab w:val="left" w:pos="1434"/>
        </w:tabs>
        <w:rPr>
          <w:b w:val="0"/>
          <w:sz w:val="20"/>
          <w:szCs w:val="20"/>
        </w:rPr>
      </w:pPr>
    </w:p>
    <w:p w:rsidR="00236698" w:rsidRPr="00DB4C2E" w:rsidRDefault="00236698" w:rsidP="00BE26C0">
      <w:pPr>
        <w:pStyle w:val="Heading2"/>
        <w:tabs>
          <w:tab w:val="left" w:pos="1433"/>
          <w:tab w:val="left" w:pos="1434"/>
        </w:tabs>
        <w:rPr>
          <w:b w:val="0"/>
          <w:sz w:val="20"/>
          <w:szCs w:val="20"/>
        </w:rPr>
      </w:pPr>
      <w:r>
        <w:rPr>
          <w:b w:val="0"/>
          <w:sz w:val="20"/>
          <w:szCs w:val="20"/>
        </w:rPr>
        <w:t>We arrange accommodation for individual</w:t>
      </w:r>
      <w:r w:rsidR="00BE26C0">
        <w:rPr>
          <w:b w:val="0"/>
          <w:sz w:val="20"/>
          <w:szCs w:val="20"/>
        </w:rPr>
        <w:t xml:space="preserve"> adult</w:t>
      </w:r>
      <w:r>
        <w:rPr>
          <w:b w:val="0"/>
          <w:sz w:val="20"/>
          <w:szCs w:val="20"/>
        </w:rPr>
        <w:t xml:space="preserve"> students in</w:t>
      </w:r>
      <w:r w:rsidR="00BE26C0">
        <w:rPr>
          <w:b w:val="0"/>
          <w:sz w:val="20"/>
          <w:szCs w:val="20"/>
        </w:rPr>
        <w:t xml:space="preserve"> homestays, </w:t>
      </w:r>
      <w:r>
        <w:rPr>
          <w:b w:val="0"/>
          <w:sz w:val="20"/>
          <w:szCs w:val="20"/>
        </w:rPr>
        <w:t>flat shares and residences through our accommodation Partners Hosts International</w:t>
      </w:r>
      <w:r w:rsidR="00BE26C0">
        <w:rPr>
          <w:b w:val="0"/>
          <w:sz w:val="20"/>
          <w:szCs w:val="20"/>
        </w:rPr>
        <w:t xml:space="preserve"> and Britannia Student </w:t>
      </w:r>
      <w:proofErr w:type="gramStart"/>
      <w:r w:rsidR="00BE26C0">
        <w:rPr>
          <w:b w:val="0"/>
          <w:sz w:val="20"/>
          <w:szCs w:val="20"/>
        </w:rPr>
        <w:t>Services,</w:t>
      </w:r>
      <w:proofErr w:type="gramEnd"/>
      <w:r w:rsidR="00BE26C0">
        <w:rPr>
          <w:b w:val="0"/>
          <w:sz w:val="20"/>
          <w:szCs w:val="20"/>
        </w:rPr>
        <w:t xml:space="preserve"> t</w:t>
      </w:r>
      <w:r>
        <w:rPr>
          <w:b w:val="0"/>
          <w:sz w:val="20"/>
          <w:szCs w:val="20"/>
        </w:rPr>
        <w:t>hese agencies are registered with the British Council.</w:t>
      </w:r>
    </w:p>
    <w:p w:rsidR="00DB4C2E" w:rsidRDefault="00DB4C2E"/>
    <w:p w:rsidR="00236698" w:rsidRDefault="00236698">
      <w:pPr>
        <w:sectPr w:rsidR="00236698">
          <w:pgSz w:w="11910" w:h="16840"/>
          <w:pgMar w:top="1040" w:right="1020" w:bottom="800" w:left="420" w:header="0" w:footer="616" w:gutter="0"/>
          <w:cols w:space="720"/>
        </w:sectPr>
      </w:pPr>
      <w:r>
        <w:t xml:space="preserve">  </w:t>
      </w:r>
    </w:p>
    <w:p w:rsidR="00974596" w:rsidRDefault="00BF5BCD" w:rsidP="00BF5BCD">
      <w:pPr>
        <w:pStyle w:val="Heading2"/>
        <w:tabs>
          <w:tab w:val="left" w:pos="1433"/>
          <w:tab w:val="left" w:pos="1434"/>
        </w:tabs>
        <w:spacing w:before="72"/>
        <w:ind w:left="0"/>
      </w:pPr>
      <w:r>
        <w:lastRenderedPageBreak/>
        <w:t xml:space="preserve">          </w:t>
      </w:r>
      <w:r w:rsidR="008A0B0F">
        <w:t>SOCIAL</w:t>
      </w:r>
      <w:r w:rsidR="008A0B0F">
        <w:rPr>
          <w:spacing w:val="-1"/>
        </w:rPr>
        <w:t xml:space="preserve"> </w:t>
      </w:r>
      <w:r w:rsidR="008A0B0F">
        <w:t>PROGRAMME</w:t>
      </w:r>
    </w:p>
    <w:p w:rsidR="00974596" w:rsidRDefault="008A0B0F">
      <w:pPr>
        <w:pStyle w:val="BodyText"/>
        <w:spacing w:before="158"/>
        <w:ind w:right="922"/>
      </w:pPr>
      <w:r>
        <w:t>The managerial responsibility for any programme or activity rests with, firstly, the Social Programme Co</w:t>
      </w:r>
      <w:r w:rsidR="00966762">
        <w:t xml:space="preserve">ordinator </w:t>
      </w:r>
      <w:proofErr w:type="gramStart"/>
      <w:r w:rsidR="00966762">
        <w:t>who  also</w:t>
      </w:r>
      <w:proofErr w:type="gramEnd"/>
      <w:r w:rsidR="00966762">
        <w:t xml:space="preserve"> organises and supervises the</w:t>
      </w:r>
      <w:r>
        <w:t xml:space="preserve"> activity.</w:t>
      </w:r>
      <w:r w:rsidR="00966762">
        <w:t xml:space="preserve"> At present the Social Programmed coordinator is Marco </w:t>
      </w:r>
      <w:proofErr w:type="spellStart"/>
      <w:r w:rsidR="00966762">
        <w:t>Berni</w:t>
      </w:r>
      <w:proofErr w:type="spellEnd"/>
      <w:r w:rsidR="00966762">
        <w:t>.</w:t>
      </w:r>
    </w:p>
    <w:p w:rsidR="00966762" w:rsidRDefault="00966762">
      <w:pPr>
        <w:pStyle w:val="BodyText"/>
        <w:spacing w:before="158"/>
        <w:ind w:right="922"/>
      </w:pPr>
      <w:r>
        <w:t xml:space="preserve">ICE does not organise Social activities or events for students </w:t>
      </w:r>
      <w:proofErr w:type="gramStart"/>
      <w:r>
        <w:t>Under</w:t>
      </w:r>
      <w:proofErr w:type="gramEnd"/>
      <w:r>
        <w:t xml:space="preserve"> the age of 16 years.</w:t>
      </w:r>
    </w:p>
    <w:p w:rsidR="00966762" w:rsidRDefault="00966762">
      <w:pPr>
        <w:pStyle w:val="BodyText"/>
        <w:spacing w:before="158"/>
        <w:ind w:right="922"/>
      </w:pPr>
      <w:r>
        <w:t>Students aged 16-18 can sometimes join the social program, provided it is deemed suitable (i</w:t>
      </w:r>
      <w:r w:rsidR="00C1632E">
        <w:t>.</w:t>
      </w:r>
      <w:r>
        <w:t>e</w:t>
      </w:r>
      <w:r w:rsidR="00C1632E">
        <w:t xml:space="preserve">. </w:t>
      </w:r>
      <w:r>
        <w:t>- day time or early evening cultural activities where alcohol will not be served.</w:t>
      </w:r>
    </w:p>
    <w:p w:rsidR="00974596" w:rsidRDefault="00974596">
      <w:pPr>
        <w:pStyle w:val="BodyText"/>
        <w:spacing w:before="1"/>
        <w:ind w:left="0"/>
      </w:pPr>
    </w:p>
    <w:p w:rsidR="00974596" w:rsidRDefault="00966762">
      <w:pPr>
        <w:pStyle w:val="BodyText"/>
      </w:pPr>
      <w:r>
        <w:t>M</w:t>
      </w:r>
      <w:r w:rsidR="008A0B0F">
        <w:t>embers of staff involved in social programmes are expected:</w:t>
      </w:r>
    </w:p>
    <w:p w:rsidR="00974596" w:rsidRDefault="00974596">
      <w:pPr>
        <w:pStyle w:val="BodyText"/>
        <w:spacing w:before="10"/>
        <w:ind w:left="0"/>
        <w:rPr>
          <w:sz w:val="19"/>
        </w:rPr>
      </w:pPr>
    </w:p>
    <w:p w:rsidR="00974596" w:rsidRDefault="008A0B0F">
      <w:pPr>
        <w:pStyle w:val="ListParagraph"/>
        <w:numPr>
          <w:ilvl w:val="0"/>
          <w:numId w:val="7"/>
        </w:numPr>
        <w:tabs>
          <w:tab w:val="left" w:pos="1073"/>
          <w:tab w:val="left" w:pos="1074"/>
        </w:tabs>
        <w:ind w:left="1073" w:right="598"/>
        <w:rPr>
          <w:sz w:val="20"/>
        </w:rPr>
      </w:pPr>
      <w:r>
        <w:rPr>
          <w:sz w:val="20"/>
        </w:rPr>
        <w:t>To ensure that the activity is planned, organised and delivered in accordance with the Safeguarding Children and Vulnerable Adults Policy.</w:t>
      </w:r>
    </w:p>
    <w:p w:rsidR="00974596" w:rsidRDefault="008A0B0F">
      <w:pPr>
        <w:pStyle w:val="ListParagraph"/>
        <w:numPr>
          <w:ilvl w:val="0"/>
          <w:numId w:val="7"/>
        </w:numPr>
        <w:tabs>
          <w:tab w:val="left" w:pos="1073"/>
          <w:tab w:val="left" w:pos="1074"/>
        </w:tabs>
        <w:spacing w:before="1"/>
        <w:ind w:left="1073" w:right="442"/>
        <w:rPr>
          <w:sz w:val="20"/>
        </w:rPr>
      </w:pPr>
      <w:r>
        <w:rPr>
          <w:sz w:val="20"/>
        </w:rPr>
        <w:t>To arrange the checking, training, induction and guidance for all other staff and volunteers involved in the social programme</w:t>
      </w:r>
      <w:r>
        <w:rPr>
          <w:spacing w:val="-3"/>
          <w:sz w:val="20"/>
        </w:rPr>
        <w:t xml:space="preserve"> </w:t>
      </w:r>
      <w:r>
        <w:rPr>
          <w:sz w:val="20"/>
        </w:rPr>
        <w:t>activity</w:t>
      </w:r>
    </w:p>
    <w:p w:rsidR="00974596" w:rsidRDefault="008A0B0F">
      <w:pPr>
        <w:pStyle w:val="ListParagraph"/>
        <w:numPr>
          <w:ilvl w:val="0"/>
          <w:numId w:val="7"/>
        </w:numPr>
        <w:tabs>
          <w:tab w:val="left" w:pos="1073"/>
          <w:tab w:val="left" w:pos="1074"/>
        </w:tabs>
        <w:spacing w:before="1" w:line="229" w:lineRule="exact"/>
        <w:ind w:firstLine="0"/>
        <w:rPr>
          <w:sz w:val="20"/>
        </w:rPr>
      </w:pPr>
      <w:r>
        <w:rPr>
          <w:sz w:val="20"/>
        </w:rPr>
        <w:t>To complete a health and safety risk assessment for each</w:t>
      </w:r>
      <w:r>
        <w:rPr>
          <w:spacing w:val="-8"/>
          <w:sz w:val="20"/>
        </w:rPr>
        <w:t xml:space="preserve"> </w:t>
      </w:r>
      <w:r>
        <w:rPr>
          <w:sz w:val="20"/>
        </w:rPr>
        <w:t>activity.</w:t>
      </w:r>
    </w:p>
    <w:p w:rsidR="00974596" w:rsidRDefault="008A0B0F">
      <w:pPr>
        <w:pStyle w:val="ListParagraph"/>
        <w:numPr>
          <w:ilvl w:val="0"/>
          <w:numId w:val="7"/>
        </w:numPr>
        <w:tabs>
          <w:tab w:val="left" w:pos="1073"/>
          <w:tab w:val="left" w:pos="1074"/>
        </w:tabs>
        <w:spacing w:line="229" w:lineRule="exact"/>
        <w:ind w:firstLine="0"/>
        <w:rPr>
          <w:sz w:val="20"/>
        </w:rPr>
      </w:pPr>
      <w:r>
        <w:rPr>
          <w:sz w:val="20"/>
        </w:rPr>
        <w:t>To ensure there is appropriate levels of supervision as outlined in the risk</w:t>
      </w:r>
      <w:r>
        <w:rPr>
          <w:spacing w:val="-1"/>
          <w:sz w:val="20"/>
        </w:rPr>
        <w:t xml:space="preserve"> </w:t>
      </w:r>
      <w:r>
        <w:rPr>
          <w:sz w:val="20"/>
        </w:rPr>
        <w:t>assessment.</w:t>
      </w:r>
    </w:p>
    <w:p w:rsidR="00974596" w:rsidRDefault="008A0B0F">
      <w:pPr>
        <w:pStyle w:val="ListParagraph"/>
        <w:numPr>
          <w:ilvl w:val="0"/>
          <w:numId w:val="7"/>
        </w:numPr>
        <w:tabs>
          <w:tab w:val="left" w:pos="1073"/>
          <w:tab w:val="left" w:pos="1074"/>
        </w:tabs>
        <w:spacing w:before="1"/>
        <w:ind w:left="1073" w:right="429"/>
        <w:rPr>
          <w:sz w:val="20"/>
        </w:rPr>
      </w:pPr>
      <w:r>
        <w:rPr>
          <w:sz w:val="20"/>
        </w:rPr>
        <w:t>To ensure that students are familiar with 24 hour emergency telephone number and that they know to call this number at any time if a concern</w:t>
      </w:r>
      <w:r>
        <w:rPr>
          <w:spacing w:val="-10"/>
          <w:sz w:val="20"/>
        </w:rPr>
        <w:t xml:space="preserve"> </w:t>
      </w:r>
      <w:r>
        <w:rPr>
          <w:sz w:val="20"/>
        </w:rPr>
        <w:t>arises.</w:t>
      </w:r>
    </w:p>
    <w:p w:rsidR="00E4780F" w:rsidRDefault="00E4780F">
      <w:pPr>
        <w:pStyle w:val="ListParagraph"/>
        <w:numPr>
          <w:ilvl w:val="0"/>
          <w:numId w:val="7"/>
        </w:numPr>
        <w:tabs>
          <w:tab w:val="left" w:pos="1073"/>
          <w:tab w:val="left" w:pos="1074"/>
        </w:tabs>
        <w:spacing w:before="1"/>
        <w:ind w:left="1073" w:right="429"/>
        <w:rPr>
          <w:sz w:val="20"/>
        </w:rPr>
      </w:pPr>
      <w:r>
        <w:rPr>
          <w:sz w:val="20"/>
        </w:rPr>
        <w:t>To make sure that any 16-18 year olds have an emergency contact number and to be aware of their travel plans for getting home (particularly important for evening activities).</w:t>
      </w:r>
    </w:p>
    <w:p w:rsidR="00974596" w:rsidRDefault="00974596">
      <w:pPr>
        <w:pStyle w:val="BodyText"/>
        <w:ind w:left="0"/>
        <w:rPr>
          <w:sz w:val="22"/>
        </w:rPr>
      </w:pPr>
    </w:p>
    <w:p w:rsidR="00974596" w:rsidRDefault="00974596">
      <w:pPr>
        <w:pStyle w:val="BodyText"/>
        <w:spacing w:before="9"/>
        <w:ind w:left="0"/>
        <w:rPr>
          <w:sz w:val="18"/>
        </w:rPr>
      </w:pPr>
    </w:p>
    <w:p w:rsidR="00974596" w:rsidRDefault="008A0B0F" w:rsidP="00AB610A">
      <w:pPr>
        <w:pStyle w:val="Heading2"/>
        <w:tabs>
          <w:tab w:val="left" w:pos="1433"/>
          <w:tab w:val="left" w:pos="1434"/>
        </w:tabs>
      </w:pPr>
      <w:r>
        <w:t>YOUNG LEARNERS (AGED</w:t>
      </w:r>
      <w:r>
        <w:rPr>
          <w:spacing w:val="-1"/>
        </w:rPr>
        <w:t xml:space="preserve"> </w:t>
      </w:r>
      <w:r w:rsidR="00966762">
        <w:t>11</w:t>
      </w:r>
      <w:r>
        <w:t>-16)</w:t>
      </w:r>
    </w:p>
    <w:p w:rsidR="00974596" w:rsidRDefault="00474548">
      <w:pPr>
        <w:pStyle w:val="BodyText"/>
        <w:spacing w:before="158"/>
        <w:ind w:right="298"/>
      </w:pPr>
      <w:r>
        <w:t xml:space="preserve">ICE </w:t>
      </w:r>
      <w:r w:rsidR="008A0B0F">
        <w:t>welcome</w:t>
      </w:r>
      <w:r>
        <w:t>s</w:t>
      </w:r>
      <w:r w:rsidR="008A0B0F">
        <w:t xml:space="preserve"> closed groups of students under the age of</w:t>
      </w:r>
      <w:r>
        <w:t xml:space="preserve"> 16 but with a minimum age of 11</w:t>
      </w:r>
      <w:r w:rsidR="008A0B0F">
        <w:t>. When welcoming these groups, the school will apply the following:</w:t>
      </w:r>
    </w:p>
    <w:p w:rsidR="00974596" w:rsidRDefault="00974596">
      <w:pPr>
        <w:pStyle w:val="BodyText"/>
        <w:spacing w:before="10"/>
        <w:ind w:left="0"/>
        <w:rPr>
          <w:sz w:val="19"/>
        </w:rPr>
      </w:pPr>
    </w:p>
    <w:p w:rsidR="00974596" w:rsidRDefault="008A0B0F">
      <w:pPr>
        <w:pStyle w:val="ListParagraph"/>
        <w:numPr>
          <w:ilvl w:val="0"/>
          <w:numId w:val="7"/>
        </w:numPr>
        <w:tabs>
          <w:tab w:val="left" w:pos="1073"/>
          <w:tab w:val="left" w:pos="1074"/>
        </w:tabs>
        <w:ind w:left="1073" w:right="123"/>
        <w:rPr>
          <w:sz w:val="20"/>
        </w:rPr>
      </w:pPr>
      <w:r>
        <w:rPr>
          <w:sz w:val="20"/>
        </w:rPr>
        <w:t>The group will be accompanied by a group leader or teacher with a minimum ratio of one leader per 15 students</w:t>
      </w:r>
    </w:p>
    <w:p w:rsidR="00974596" w:rsidRDefault="00DB4C2E">
      <w:pPr>
        <w:pStyle w:val="ListParagraph"/>
        <w:numPr>
          <w:ilvl w:val="0"/>
          <w:numId w:val="7"/>
        </w:numPr>
        <w:tabs>
          <w:tab w:val="left" w:pos="1074"/>
        </w:tabs>
        <w:spacing w:before="1"/>
        <w:ind w:left="1073" w:right="110"/>
        <w:jc w:val="both"/>
        <w:rPr>
          <w:sz w:val="20"/>
        </w:rPr>
      </w:pPr>
      <w:r w:rsidRPr="006250D7">
        <w:rPr>
          <w:sz w:val="20"/>
        </w:rPr>
        <w:t xml:space="preserve">ETO’s </w:t>
      </w:r>
      <w:r w:rsidR="008A0B0F" w:rsidRPr="006250D7">
        <w:rPr>
          <w:sz w:val="20"/>
        </w:rPr>
        <w:t>sending Group Leaders to accompany students will be required to provide a signed agreement stating that they hold records of current police checks or certificates of good conduct for Group Leaders from their country of domicile</w:t>
      </w:r>
      <w:r w:rsidR="006250D7" w:rsidRPr="006250D7">
        <w:rPr>
          <w:sz w:val="20"/>
        </w:rPr>
        <w:t>.</w:t>
      </w:r>
      <w:r w:rsidR="008A0B0F" w:rsidRPr="006250D7">
        <w:rPr>
          <w:sz w:val="20"/>
        </w:rPr>
        <w:t xml:space="preserve"> </w:t>
      </w:r>
    </w:p>
    <w:p w:rsidR="00E4780F" w:rsidRPr="006250D7" w:rsidRDefault="00E4780F">
      <w:pPr>
        <w:pStyle w:val="ListParagraph"/>
        <w:numPr>
          <w:ilvl w:val="0"/>
          <w:numId w:val="7"/>
        </w:numPr>
        <w:tabs>
          <w:tab w:val="left" w:pos="1074"/>
        </w:tabs>
        <w:spacing w:before="1"/>
        <w:ind w:left="1073" w:right="110"/>
        <w:jc w:val="both"/>
        <w:rPr>
          <w:sz w:val="20"/>
        </w:rPr>
      </w:pPr>
      <w:r>
        <w:rPr>
          <w:sz w:val="20"/>
        </w:rPr>
        <w:t>Group Leaders will share activity plans with ICE so that we can advise on suitability/viability (as ICE staff have local knowledge).</w:t>
      </w:r>
    </w:p>
    <w:p w:rsidR="00974596" w:rsidRDefault="008A0B0F">
      <w:pPr>
        <w:pStyle w:val="ListParagraph"/>
        <w:numPr>
          <w:ilvl w:val="0"/>
          <w:numId w:val="7"/>
        </w:numPr>
        <w:tabs>
          <w:tab w:val="left" w:pos="1073"/>
          <w:tab w:val="left" w:pos="1074"/>
        </w:tabs>
        <w:spacing w:before="1"/>
        <w:ind w:left="1073" w:right="115"/>
        <w:rPr>
          <w:sz w:val="20"/>
        </w:rPr>
      </w:pPr>
      <w:r w:rsidRPr="006250D7">
        <w:rPr>
          <w:sz w:val="20"/>
        </w:rPr>
        <w:t xml:space="preserve">The group leader will be available </w:t>
      </w:r>
      <w:r>
        <w:rPr>
          <w:sz w:val="20"/>
        </w:rPr>
        <w:t>to assist school staff and communicate school policies and procedures to the</w:t>
      </w:r>
      <w:r>
        <w:rPr>
          <w:spacing w:val="-3"/>
          <w:sz w:val="20"/>
        </w:rPr>
        <w:t xml:space="preserve"> </w:t>
      </w:r>
      <w:r>
        <w:rPr>
          <w:sz w:val="20"/>
        </w:rPr>
        <w:t>students.</w:t>
      </w:r>
    </w:p>
    <w:p w:rsidR="00974596" w:rsidRDefault="008A0B0F">
      <w:pPr>
        <w:pStyle w:val="ListParagraph"/>
        <w:numPr>
          <w:ilvl w:val="0"/>
          <w:numId w:val="7"/>
        </w:numPr>
        <w:tabs>
          <w:tab w:val="left" w:pos="1073"/>
          <w:tab w:val="left" w:pos="1074"/>
        </w:tabs>
        <w:ind w:left="1073" w:right="121"/>
        <w:rPr>
          <w:sz w:val="20"/>
        </w:rPr>
      </w:pPr>
      <w:r>
        <w:rPr>
          <w:sz w:val="20"/>
        </w:rPr>
        <w:t>The group leader will assist as a supervisor on any external trips and activities for their group and will not be requested to assist with any other activity for students not from their</w:t>
      </w:r>
      <w:r>
        <w:rPr>
          <w:spacing w:val="-10"/>
          <w:sz w:val="20"/>
        </w:rPr>
        <w:t xml:space="preserve"> </w:t>
      </w:r>
      <w:r>
        <w:rPr>
          <w:sz w:val="20"/>
        </w:rPr>
        <w:t>group.</w:t>
      </w:r>
    </w:p>
    <w:p w:rsidR="00974596" w:rsidRDefault="008A0B0F">
      <w:pPr>
        <w:pStyle w:val="ListParagraph"/>
        <w:numPr>
          <w:ilvl w:val="0"/>
          <w:numId w:val="7"/>
        </w:numPr>
        <w:tabs>
          <w:tab w:val="left" w:pos="1073"/>
          <w:tab w:val="left" w:pos="1074"/>
        </w:tabs>
        <w:spacing w:line="229" w:lineRule="exact"/>
        <w:ind w:firstLine="0"/>
        <w:rPr>
          <w:sz w:val="20"/>
        </w:rPr>
      </w:pPr>
      <w:r>
        <w:rPr>
          <w:sz w:val="20"/>
        </w:rPr>
        <w:t>Students under 16 will not be accommodated with those over</w:t>
      </w:r>
      <w:r>
        <w:rPr>
          <w:spacing w:val="-5"/>
          <w:sz w:val="20"/>
        </w:rPr>
        <w:t xml:space="preserve"> </w:t>
      </w:r>
      <w:r>
        <w:rPr>
          <w:sz w:val="20"/>
        </w:rPr>
        <w:t>18s.</w:t>
      </w:r>
    </w:p>
    <w:p w:rsidR="00974596" w:rsidRDefault="008A0B0F">
      <w:pPr>
        <w:pStyle w:val="ListParagraph"/>
        <w:numPr>
          <w:ilvl w:val="0"/>
          <w:numId w:val="7"/>
        </w:numPr>
        <w:tabs>
          <w:tab w:val="left" w:pos="1074"/>
        </w:tabs>
        <w:ind w:left="1073" w:right="113"/>
        <w:jc w:val="both"/>
        <w:rPr>
          <w:sz w:val="20"/>
        </w:rPr>
      </w:pPr>
      <w:r>
        <w:rPr>
          <w:sz w:val="20"/>
        </w:rPr>
        <w:t>Students under 16 will not be placed in the same classes as those with over 18s. Closed groups of U16s will be placed in classes with different break times to regular classes so students do not mix in the common areas or if break times are at the same time, they will be kept in a separate area away from adult</w:t>
      </w:r>
      <w:r>
        <w:rPr>
          <w:spacing w:val="-2"/>
          <w:sz w:val="20"/>
        </w:rPr>
        <w:t xml:space="preserve"> </w:t>
      </w:r>
      <w:r>
        <w:rPr>
          <w:sz w:val="20"/>
        </w:rPr>
        <w:t>students.</w:t>
      </w:r>
    </w:p>
    <w:p w:rsidR="00974596" w:rsidRPr="00BF5BCD" w:rsidRDefault="008A0B0F" w:rsidP="00BF5BCD">
      <w:pPr>
        <w:pStyle w:val="ListParagraph"/>
        <w:numPr>
          <w:ilvl w:val="0"/>
          <w:numId w:val="7"/>
        </w:numPr>
        <w:tabs>
          <w:tab w:val="left" w:pos="1073"/>
          <w:tab w:val="left" w:pos="1074"/>
          <w:tab w:val="left" w:pos="6496"/>
        </w:tabs>
        <w:spacing w:before="1"/>
        <w:ind w:left="1073" w:right="125"/>
        <w:rPr>
          <w:sz w:val="20"/>
        </w:rPr>
        <w:sectPr w:rsidR="00974596" w:rsidRPr="00BF5BCD">
          <w:pgSz w:w="11910" w:h="16840"/>
          <w:pgMar w:top="1040" w:right="1020" w:bottom="800" w:left="420" w:header="0" w:footer="616" w:gutter="0"/>
          <w:cols w:space="720"/>
        </w:sectPr>
      </w:pPr>
      <w:r>
        <w:rPr>
          <w:sz w:val="20"/>
        </w:rPr>
        <w:t>Under   16s   are   not   allowed   unsupervised</w:t>
      </w:r>
      <w:r>
        <w:rPr>
          <w:spacing w:val="2"/>
          <w:sz w:val="20"/>
        </w:rPr>
        <w:t xml:space="preserve"> </w:t>
      </w:r>
      <w:r>
        <w:rPr>
          <w:sz w:val="20"/>
        </w:rPr>
        <w:t xml:space="preserve">free </w:t>
      </w:r>
      <w:r w:rsidR="00DB4C2E">
        <w:rPr>
          <w:sz w:val="20"/>
        </w:rPr>
        <w:t xml:space="preserve">time. </w:t>
      </w:r>
      <w:r>
        <w:rPr>
          <w:sz w:val="20"/>
        </w:rPr>
        <w:t>They will either be at school, at their accommodation, on an organised activity or travelling between the school and</w:t>
      </w:r>
      <w:r>
        <w:rPr>
          <w:spacing w:val="-9"/>
          <w:sz w:val="20"/>
        </w:rPr>
        <w:t xml:space="preserve"> </w:t>
      </w:r>
      <w:r>
        <w:rPr>
          <w:sz w:val="20"/>
        </w:rPr>
        <w:t>home/activity.</w:t>
      </w:r>
    </w:p>
    <w:p w:rsidR="00974596" w:rsidRDefault="007B6800" w:rsidP="00BF5BCD">
      <w:pPr>
        <w:pStyle w:val="Heading1"/>
        <w:tabs>
          <w:tab w:val="left" w:pos="1433"/>
          <w:tab w:val="left" w:pos="1434"/>
        </w:tabs>
        <w:ind w:left="0" w:firstLine="0"/>
      </w:pPr>
      <w:r>
        <w:lastRenderedPageBreak/>
        <w:t xml:space="preserve">         </w:t>
      </w:r>
      <w:r w:rsidR="008A0B0F">
        <w:t>SPECIFIC SAFEGUARDING</w:t>
      </w:r>
      <w:r w:rsidR="008A0B0F">
        <w:rPr>
          <w:spacing w:val="-2"/>
        </w:rPr>
        <w:t xml:space="preserve"> </w:t>
      </w:r>
      <w:r w:rsidR="008A0B0F">
        <w:t>ISSUES</w:t>
      </w:r>
    </w:p>
    <w:p w:rsidR="00974596" w:rsidRDefault="008A0B0F" w:rsidP="00AB610A">
      <w:pPr>
        <w:pStyle w:val="Heading2"/>
        <w:tabs>
          <w:tab w:val="left" w:pos="1433"/>
          <w:tab w:val="left" w:pos="1434"/>
        </w:tabs>
        <w:spacing w:before="241"/>
      </w:pPr>
      <w:r>
        <w:t>RADICALISM &amp;</w:t>
      </w:r>
      <w:r>
        <w:rPr>
          <w:spacing w:val="-2"/>
        </w:rPr>
        <w:t xml:space="preserve"> </w:t>
      </w:r>
      <w:r>
        <w:t>FUNDAMENTALISM</w:t>
      </w:r>
    </w:p>
    <w:p w:rsidR="00974596" w:rsidRDefault="008A0B0F">
      <w:pPr>
        <w:pStyle w:val="BodyText"/>
        <w:spacing w:before="158"/>
        <w:ind w:right="131"/>
      </w:pPr>
      <w:r>
        <w:t>Should individual students exhibit intolerance or prejudice against other students or staff based on race, culture, gender, religion, socio-economic status, age, or sexuality, their behaviours will be addressed by the school disciplinary policy. As part of the Counter Terrorism and Security Act 2015, schools have a duty to prevent people being drawn into terrorism ‘Prevent Duty’.</w:t>
      </w:r>
    </w:p>
    <w:p w:rsidR="00974596" w:rsidRDefault="00974596">
      <w:pPr>
        <w:pStyle w:val="BodyText"/>
        <w:ind w:left="0"/>
      </w:pPr>
    </w:p>
    <w:p w:rsidR="00974596" w:rsidRDefault="008A0B0F">
      <w:pPr>
        <w:pStyle w:val="BodyText"/>
        <w:spacing w:line="229" w:lineRule="exact"/>
      </w:pPr>
      <w:r>
        <w:t>Early indicators may include (this list is not exhaustive)</w:t>
      </w:r>
    </w:p>
    <w:p w:rsidR="00974596" w:rsidRDefault="008A0B0F">
      <w:pPr>
        <w:pStyle w:val="ListParagraph"/>
        <w:numPr>
          <w:ilvl w:val="2"/>
          <w:numId w:val="5"/>
        </w:numPr>
        <w:tabs>
          <w:tab w:val="left" w:pos="1433"/>
          <w:tab w:val="left" w:pos="1434"/>
        </w:tabs>
        <w:spacing w:line="243" w:lineRule="exact"/>
        <w:rPr>
          <w:sz w:val="20"/>
        </w:rPr>
      </w:pPr>
      <w:r>
        <w:rPr>
          <w:sz w:val="20"/>
        </w:rPr>
        <w:t>Showing sympathy for extremist</w:t>
      </w:r>
      <w:r>
        <w:rPr>
          <w:spacing w:val="-8"/>
          <w:sz w:val="20"/>
        </w:rPr>
        <w:t xml:space="preserve"> </w:t>
      </w:r>
      <w:r>
        <w:rPr>
          <w:sz w:val="20"/>
        </w:rPr>
        <w:t>causes;</w:t>
      </w:r>
    </w:p>
    <w:p w:rsidR="00974596" w:rsidRDefault="008A0B0F">
      <w:pPr>
        <w:pStyle w:val="ListParagraph"/>
        <w:numPr>
          <w:ilvl w:val="2"/>
          <w:numId w:val="5"/>
        </w:numPr>
        <w:tabs>
          <w:tab w:val="left" w:pos="1433"/>
          <w:tab w:val="left" w:pos="1434"/>
        </w:tabs>
        <w:spacing w:line="244" w:lineRule="exact"/>
        <w:rPr>
          <w:sz w:val="20"/>
        </w:rPr>
      </w:pPr>
      <w:r>
        <w:rPr>
          <w:sz w:val="20"/>
        </w:rPr>
        <w:t>Glorifying violence, especially to other faiths or</w:t>
      </w:r>
      <w:r>
        <w:rPr>
          <w:spacing w:val="-5"/>
          <w:sz w:val="20"/>
        </w:rPr>
        <w:t xml:space="preserve"> </w:t>
      </w:r>
      <w:r>
        <w:rPr>
          <w:sz w:val="20"/>
        </w:rPr>
        <w:t>cultures;</w:t>
      </w:r>
    </w:p>
    <w:p w:rsidR="00974596" w:rsidRDefault="008A0B0F">
      <w:pPr>
        <w:pStyle w:val="ListParagraph"/>
        <w:numPr>
          <w:ilvl w:val="2"/>
          <w:numId w:val="5"/>
        </w:numPr>
        <w:tabs>
          <w:tab w:val="left" w:pos="1433"/>
          <w:tab w:val="left" w:pos="1434"/>
        </w:tabs>
        <w:spacing w:line="244" w:lineRule="exact"/>
        <w:rPr>
          <w:sz w:val="20"/>
        </w:rPr>
      </w:pPr>
      <w:r>
        <w:rPr>
          <w:sz w:val="20"/>
        </w:rPr>
        <w:t>Making remarks or comments about being at extremist events or rallies outside</w:t>
      </w:r>
      <w:r>
        <w:rPr>
          <w:spacing w:val="-14"/>
          <w:sz w:val="20"/>
        </w:rPr>
        <w:t xml:space="preserve"> </w:t>
      </w:r>
      <w:r>
        <w:rPr>
          <w:sz w:val="20"/>
        </w:rPr>
        <w:t>school;</w:t>
      </w:r>
    </w:p>
    <w:p w:rsidR="00974596" w:rsidRDefault="008A0B0F">
      <w:pPr>
        <w:pStyle w:val="ListParagraph"/>
        <w:numPr>
          <w:ilvl w:val="2"/>
          <w:numId w:val="5"/>
        </w:numPr>
        <w:tabs>
          <w:tab w:val="left" w:pos="1433"/>
          <w:tab w:val="left" w:pos="1434"/>
        </w:tabs>
        <w:spacing w:line="242" w:lineRule="exact"/>
        <w:rPr>
          <w:sz w:val="20"/>
        </w:rPr>
      </w:pPr>
      <w:r>
        <w:rPr>
          <w:sz w:val="20"/>
        </w:rPr>
        <w:t>Evidence of possessing illegal or extremist</w:t>
      </w:r>
      <w:r>
        <w:rPr>
          <w:spacing w:val="-4"/>
          <w:sz w:val="20"/>
        </w:rPr>
        <w:t xml:space="preserve"> </w:t>
      </w:r>
      <w:r>
        <w:rPr>
          <w:sz w:val="20"/>
        </w:rPr>
        <w:t>literature;</w:t>
      </w:r>
    </w:p>
    <w:p w:rsidR="00974596" w:rsidRDefault="008A0B0F">
      <w:pPr>
        <w:pStyle w:val="ListParagraph"/>
        <w:numPr>
          <w:ilvl w:val="2"/>
          <w:numId w:val="5"/>
        </w:numPr>
        <w:tabs>
          <w:tab w:val="left" w:pos="1433"/>
          <w:tab w:val="left" w:pos="1434"/>
        </w:tabs>
        <w:spacing w:line="244" w:lineRule="exact"/>
        <w:rPr>
          <w:sz w:val="20"/>
        </w:rPr>
      </w:pPr>
      <w:r>
        <w:rPr>
          <w:sz w:val="20"/>
        </w:rPr>
        <w:t>Out of character changes in dress, behaviour and peer</w:t>
      </w:r>
      <w:r>
        <w:rPr>
          <w:spacing w:val="-8"/>
          <w:sz w:val="20"/>
        </w:rPr>
        <w:t xml:space="preserve"> </w:t>
      </w:r>
      <w:r>
        <w:rPr>
          <w:sz w:val="20"/>
        </w:rPr>
        <w:t>relationships</w:t>
      </w:r>
    </w:p>
    <w:p w:rsidR="00974596" w:rsidRDefault="008A0B0F">
      <w:pPr>
        <w:pStyle w:val="ListParagraph"/>
        <w:numPr>
          <w:ilvl w:val="2"/>
          <w:numId w:val="5"/>
        </w:numPr>
        <w:tabs>
          <w:tab w:val="left" w:pos="1433"/>
          <w:tab w:val="left" w:pos="1434"/>
        </w:tabs>
        <w:rPr>
          <w:sz w:val="20"/>
        </w:rPr>
      </w:pPr>
      <w:r>
        <w:rPr>
          <w:sz w:val="20"/>
        </w:rPr>
        <w:t>Intolerance of difference, including faith, culture, gender, race or</w:t>
      </w:r>
      <w:r>
        <w:rPr>
          <w:spacing w:val="-6"/>
          <w:sz w:val="20"/>
        </w:rPr>
        <w:t xml:space="preserve"> </w:t>
      </w:r>
      <w:r>
        <w:rPr>
          <w:sz w:val="20"/>
        </w:rPr>
        <w:t>sexuality.</w:t>
      </w:r>
    </w:p>
    <w:p w:rsidR="00974596" w:rsidRDefault="00974596">
      <w:pPr>
        <w:pStyle w:val="BodyText"/>
        <w:ind w:left="0"/>
        <w:rPr>
          <w:sz w:val="24"/>
        </w:rPr>
      </w:pPr>
    </w:p>
    <w:p w:rsidR="00E4780F" w:rsidRDefault="008A0B0F" w:rsidP="00E4780F">
      <w:pPr>
        <w:pStyle w:val="BodyText"/>
        <w:spacing w:before="184"/>
        <w:ind w:right="588"/>
      </w:pPr>
      <w:r>
        <w:t>Should a member of staff suspect that any student or staff member is the focus of attempts to radicalise them to a set of fundamentalist religious or political beliefs, the staff member should inform the School Director and DSL immediately who will report the suspicions to the relevant authorities.</w:t>
      </w:r>
      <w:r w:rsidR="00E4780F">
        <w:t xml:space="preserve"> At present the Director of Studies is the Prevent lead.</w:t>
      </w:r>
    </w:p>
    <w:p w:rsidR="00974596" w:rsidRDefault="00974596">
      <w:pPr>
        <w:pStyle w:val="BodyText"/>
        <w:spacing w:before="7"/>
        <w:ind w:left="0"/>
      </w:pPr>
    </w:p>
    <w:p w:rsidR="00974596" w:rsidRDefault="00974596">
      <w:pPr>
        <w:pStyle w:val="BodyText"/>
        <w:spacing w:before="10"/>
        <w:ind w:left="0"/>
      </w:pPr>
    </w:p>
    <w:p w:rsidR="00573D6F" w:rsidRPr="00AB610A" w:rsidRDefault="008A0B0F" w:rsidP="007B6800">
      <w:pPr>
        <w:pStyle w:val="BodyText"/>
        <w:spacing w:before="74"/>
        <w:ind w:left="709" w:right="116"/>
        <w:jc w:val="both"/>
        <w:rPr>
          <w:b/>
          <w:sz w:val="24"/>
          <w:szCs w:val="24"/>
        </w:rPr>
      </w:pPr>
      <w:r w:rsidRPr="00AB610A">
        <w:rPr>
          <w:b/>
          <w:sz w:val="24"/>
          <w:szCs w:val="24"/>
        </w:rPr>
        <w:t>CHILD SEXUAL EXPLOITATION</w:t>
      </w:r>
      <w:r w:rsidRPr="00AB610A">
        <w:rPr>
          <w:b/>
          <w:spacing w:val="-1"/>
          <w:sz w:val="24"/>
          <w:szCs w:val="24"/>
        </w:rPr>
        <w:t xml:space="preserve"> </w:t>
      </w:r>
      <w:r w:rsidR="00573D6F" w:rsidRPr="00AB610A">
        <w:rPr>
          <w:b/>
          <w:sz w:val="24"/>
          <w:szCs w:val="24"/>
        </w:rPr>
        <w:t xml:space="preserve">(CSE) </w:t>
      </w:r>
    </w:p>
    <w:p w:rsidR="00573D6F" w:rsidRDefault="00573D6F" w:rsidP="007B6800">
      <w:pPr>
        <w:pStyle w:val="BodyText"/>
        <w:spacing w:before="74"/>
        <w:ind w:left="709" w:right="116"/>
        <w:jc w:val="both"/>
      </w:pPr>
    </w:p>
    <w:p w:rsidR="00573D6F" w:rsidRDefault="00573D6F" w:rsidP="007B6800">
      <w:pPr>
        <w:pStyle w:val="BodyText"/>
        <w:spacing w:before="74"/>
        <w:ind w:left="709" w:right="116"/>
        <w:jc w:val="both"/>
      </w:pPr>
      <w:r>
        <w:t>At ICE we believe that our students should be kept safe from sexual exploitation. Child Sexual Exploitation (CSE) is defined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They victim may have been sexually exploited even if the sexual activity appears consensual. Child sexual exploitation does not always involve physical contact; it can also occur through the use of technology”</w:t>
      </w:r>
    </w:p>
    <w:p w:rsidR="00573D6F" w:rsidRDefault="00573D6F" w:rsidP="00573D6F">
      <w:pPr>
        <w:pStyle w:val="BodyText"/>
        <w:spacing w:before="1"/>
        <w:ind w:left="0"/>
      </w:pPr>
    </w:p>
    <w:p w:rsidR="00573D6F" w:rsidRDefault="00573D6F" w:rsidP="00573D6F">
      <w:pPr>
        <w:pStyle w:val="BodyText"/>
        <w:spacing w:line="229" w:lineRule="exact"/>
        <w:jc w:val="both"/>
      </w:pPr>
      <w:r>
        <w:t>Indicators of CSE may include (this list isn’t exhaustive):</w:t>
      </w:r>
    </w:p>
    <w:p w:rsidR="00573D6F" w:rsidRDefault="00573D6F" w:rsidP="00573D6F">
      <w:pPr>
        <w:pStyle w:val="ListParagraph"/>
        <w:numPr>
          <w:ilvl w:val="2"/>
          <w:numId w:val="5"/>
        </w:numPr>
        <w:tabs>
          <w:tab w:val="left" w:pos="1433"/>
          <w:tab w:val="left" w:pos="1434"/>
        </w:tabs>
        <w:spacing w:line="243" w:lineRule="exact"/>
        <w:rPr>
          <w:sz w:val="20"/>
        </w:rPr>
      </w:pPr>
      <w:r>
        <w:rPr>
          <w:sz w:val="20"/>
        </w:rPr>
        <w:t xml:space="preserve">Acquisition of money, clothes, mobile phones </w:t>
      </w:r>
      <w:proofErr w:type="spellStart"/>
      <w:r>
        <w:rPr>
          <w:sz w:val="20"/>
        </w:rPr>
        <w:t>etc</w:t>
      </w:r>
      <w:proofErr w:type="spellEnd"/>
      <w:r>
        <w:rPr>
          <w:sz w:val="20"/>
        </w:rPr>
        <w:t xml:space="preserve"> without plausible</w:t>
      </w:r>
      <w:r>
        <w:rPr>
          <w:spacing w:val="-8"/>
          <w:sz w:val="20"/>
        </w:rPr>
        <w:t xml:space="preserve"> </w:t>
      </w:r>
      <w:r>
        <w:rPr>
          <w:sz w:val="20"/>
        </w:rPr>
        <w:t>explanation;</w:t>
      </w:r>
    </w:p>
    <w:p w:rsidR="00573D6F" w:rsidRDefault="00573D6F" w:rsidP="00573D6F">
      <w:pPr>
        <w:pStyle w:val="ListParagraph"/>
        <w:numPr>
          <w:ilvl w:val="2"/>
          <w:numId w:val="5"/>
        </w:numPr>
        <w:tabs>
          <w:tab w:val="left" w:pos="1433"/>
          <w:tab w:val="left" w:pos="1434"/>
        </w:tabs>
        <w:spacing w:line="244" w:lineRule="exact"/>
        <w:rPr>
          <w:sz w:val="20"/>
        </w:rPr>
      </w:pPr>
      <w:r>
        <w:rPr>
          <w:sz w:val="20"/>
        </w:rPr>
        <w:t>Gang-association and/or isolation from peers/social</w:t>
      </w:r>
      <w:r>
        <w:rPr>
          <w:spacing w:val="2"/>
          <w:sz w:val="20"/>
        </w:rPr>
        <w:t xml:space="preserve"> </w:t>
      </w:r>
      <w:r>
        <w:rPr>
          <w:sz w:val="20"/>
        </w:rPr>
        <w:t>networks;</w:t>
      </w:r>
    </w:p>
    <w:p w:rsidR="00573D6F" w:rsidRDefault="00573D6F" w:rsidP="00573D6F">
      <w:pPr>
        <w:pStyle w:val="ListParagraph"/>
        <w:numPr>
          <w:ilvl w:val="2"/>
          <w:numId w:val="5"/>
        </w:numPr>
        <w:tabs>
          <w:tab w:val="left" w:pos="1433"/>
          <w:tab w:val="left" w:pos="1434"/>
        </w:tabs>
        <w:spacing w:line="244" w:lineRule="exact"/>
        <w:rPr>
          <w:sz w:val="20"/>
        </w:rPr>
      </w:pPr>
      <w:r>
        <w:rPr>
          <w:sz w:val="20"/>
        </w:rPr>
        <w:t>Exclusion or unexplained absences from school, college or</w:t>
      </w:r>
      <w:r>
        <w:rPr>
          <w:spacing w:val="-1"/>
          <w:sz w:val="20"/>
        </w:rPr>
        <w:t xml:space="preserve"> </w:t>
      </w:r>
      <w:r>
        <w:rPr>
          <w:sz w:val="20"/>
        </w:rPr>
        <w:t>work;</w:t>
      </w:r>
    </w:p>
    <w:p w:rsidR="00573D6F" w:rsidRDefault="00573D6F" w:rsidP="00573D6F">
      <w:pPr>
        <w:pStyle w:val="ListParagraph"/>
        <w:numPr>
          <w:ilvl w:val="2"/>
          <w:numId w:val="5"/>
        </w:numPr>
        <w:tabs>
          <w:tab w:val="left" w:pos="1433"/>
          <w:tab w:val="left" w:pos="1434"/>
        </w:tabs>
        <w:spacing w:line="244" w:lineRule="exact"/>
        <w:rPr>
          <w:sz w:val="20"/>
        </w:rPr>
      </w:pPr>
      <w:r>
        <w:rPr>
          <w:sz w:val="20"/>
        </w:rPr>
        <w:t>Excessive receipt of texts/phone</w:t>
      </w:r>
      <w:r>
        <w:rPr>
          <w:spacing w:val="1"/>
          <w:sz w:val="20"/>
        </w:rPr>
        <w:t xml:space="preserve"> </w:t>
      </w:r>
      <w:r>
        <w:rPr>
          <w:sz w:val="20"/>
        </w:rPr>
        <w:t>calls;</w:t>
      </w:r>
    </w:p>
    <w:p w:rsidR="00573D6F" w:rsidRDefault="00573D6F" w:rsidP="00573D6F">
      <w:pPr>
        <w:pStyle w:val="ListParagraph"/>
        <w:numPr>
          <w:ilvl w:val="2"/>
          <w:numId w:val="5"/>
        </w:numPr>
        <w:tabs>
          <w:tab w:val="left" w:pos="1433"/>
          <w:tab w:val="left" w:pos="1434"/>
        </w:tabs>
        <w:spacing w:line="244" w:lineRule="exact"/>
        <w:rPr>
          <w:sz w:val="20"/>
        </w:rPr>
      </w:pPr>
      <w:r>
        <w:rPr>
          <w:sz w:val="20"/>
        </w:rPr>
        <w:t>Inappropriate sexualised behaviour for</w:t>
      </w:r>
      <w:r>
        <w:rPr>
          <w:spacing w:val="-2"/>
          <w:sz w:val="20"/>
        </w:rPr>
        <w:t xml:space="preserve"> </w:t>
      </w:r>
      <w:r>
        <w:rPr>
          <w:sz w:val="20"/>
        </w:rPr>
        <w:t>age</w:t>
      </w:r>
    </w:p>
    <w:p w:rsidR="00573D6F" w:rsidRDefault="00573D6F" w:rsidP="00573D6F">
      <w:pPr>
        <w:pStyle w:val="ListParagraph"/>
        <w:numPr>
          <w:ilvl w:val="2"/>
          <w:numId w:val="5"/>
        </w:numPr>
        <w:tabs>
          <w:tab w:val="left" w:pos="1433"/>
          <w:tab w:val="left" w:pos="1434"/>
        </w:tabs>
        <w:spacing w:line="244" w:lineRule="exact"/>
        <w:rPr>
          <w:sz w:val="20"/>
        </w:rPr>
      </w:pPr>
      <w:r>
        <w:rPr>
          <w:sz w:val="20"/>
        </w:rPr>
        <w:t>Evidence of/suspicions of physical or sexual</w:t>
      </w:r>
      <w:r>
        <w:rPr>
          <w:spacing w:val="-5"/>
          <w:sz w:val="20"/>
        </w:rPr>
        <w:t xml:space="preserve"> </w:t>
      </w:r>
      <w:r>
        <w:rPr>
          <w:sz w:val="20"/>
        </w:rPr>
        <w:t>assault;</w:t>
      </w:r>
    </w:p>
    <w:p w:rsidR="00573D6F" w:rsidRDefault="00573D6F" w:rsidP="00573D6F">
      <w:pPr>
        <w:pStyle w:val="ListParagraph"/>
        <w:numPr>
          <w:ilvl w:val="2"/>
          <w:numId w:val="5"/>
        </w:numPr>
        <w:tabs>
          <w:tab w:val="left" w:pos="1433"/>
          <w:tab w:val="left" w:pos="1434"/>
        </w:tabs>
        <w:spacing w:line="244" w:lineRule="exact"/>
        <w:rPr>
          <w:sz w:val="20"/>
        </w:rPr>
      </w:pPr>
      <w:r>
        <w:rPr>
          <w:sz w:val="20"/>
        </w:rPr>
        <w:t>Concerning use of internet or other social</w:t>
      </w:r>
      <w:r>
        <w:rPr>
          <w:spacing w:val="-1"/>
          <w:sz w:val="20"/>
        </w:rPr>
        <w:t xml:space="preserve"> </w:t>
      </w:r>
      <w:r>
        <w:rPr>
          <w:sz w:val="20"/>
        </w:rPr>
        <w:t>media</w:t>
      </w:r>
    </w:p>
    <w:p w:rsidR="00573D6F" w:rsidRDefault="00573D6F" w:rsidP="00573D6F">
      <w:pPr>
        <w:pStyle w:val="ListParagraph"/>
        <w:numPr>
          <w:ilvl w:val="2"/>
          <w:numId w:val="5"/>
        </w:numPr>
        <w:tabs>
          <w:tab w:val="left" w:pos="1433"/>
          <w:tab w:val="left" w:pos="1434"/>
        </w:tabs>
        <w:spacing w:line="244" w:lineRule="exact"/>
        <w:rPr>
          <w:sz w:val="20"/>
        </w:rPr>
      </w:pPr>
      <w:r>
        <w:rPr>
          <w:sz w:val="20"/>
        </w:rPr>
        <w:t>Increasing secretiveness around</w:t>
      </w:r>
      <w:r>
        <w:rPr>
          <w:spacing w:val="-1"/>
          <w:sz w:val="20"/>
        </w:rPr>
        <w:t xml:space="preserve"> </w:t>
      </w:r>
      <w:r>
        <w:rPr>
          <w:sz w:val="20"/>
        </w:rPr>
        <w:t>behaviours.</w:t>
      </w:r>
    </w:p>
    <w:p w:rsidR="00573D6F" w:rsidRDefault="00573D6F" w:rsidP="00573D6F">
      <w:pPr>
        <w:pStyle w:val="BodyText"/>
        <w:ind w:left="0"/>
      </w:pPr>
    </w:p>
    <w:p w:rsidR="00573D6F" w:rsidRDefault="00573D6F" w:rsidP="00573D6F">
      <w:pPr>
        <w:pStyle w:val="BodyText"/>
        <w:spacing w:line="229" w:lineRule="exact"/>
        <w:ind w:left="768"/>
        <w:jc w:val="both"/>
      </w:pPr>
      <w:r>
        <w:t>Potential vulnerabilities include (this list is not exhaustive):</w:t>
      </w:r>
    </w:p>
    <w:p w:rsidR="00573D6F" w:rsidRDefault="00573D6F" w:rsidP="00573D6F">
      <w:pPr>
        <w:pStyle w:val="ListParagraph"/>
        <w:numPr>
          <w:ilvl w:val="2"/>
          <w:numId w:val="5"/>
        </w:numPr>
        <w:tabs>
          <w:tab w:val="left" w:pos="1433"/>
          <w:tab w:val="left" w:pos="1434"/>
        </w:tabs>
        <w:spacing w:line="244" w:lineRule="exact"/>
        <w:rPr>
          <w:sz w:val="20"/>
        </w:rPr>
      </w:pPr>
      <w:r>
        <w:rPr>
          <w:sz w:val="20"/>
        </w:rPr>
        <w:t>Recent bereavement or</w:t>
      </w:r>
      <w:r>
        <w:rPr>
          <w:spacing w:val="1"/>
          <w:sz w:val="20"/>
        </w:rPr>
        <w:t xml:space="preserve"> </w:t>
      </w:r>
      <w:r>
        <w:rPr>
          <w:sz w:val="20"/>
        </w:rPr>
        <w:t>loss;</w:t>
      </w:r>
    </w:p>
    <w:p w:rsidR="00573D6F" w:rsidRDefault="00573D6F" w:rsidP="00573D6F">
      <w:pPr>
        <w:pStyle w:val="ListParagraph"/>
        <w:numPr>
          <w:ilvl w:val="2"/>
          <w:numId w:val="5"/>
        </w:numPr>
        <w:tabs>
          <w:tab w:val="left" w:pos="1433"/>
          <w:tab w:val="left" w:pos="1434"/>
        </w:tabs>
        <w:spacing w:line="244" w:lineRule="exact"/>
        <w:rPr>
          <w:sz w:val="20"/>
        </w:rPr>
      </w:pPr>
      <w:r>
        <w:rPr>
          <w:sz w:val="20"/>
        </w:rPr>
        <w:t>Social isolation or social</w:t>
      </w:r>
      <w:r>
        <w:rPr>
          <w:spacing w:val="-2"/>
          <w:sz w:val="20"/>
        </w:rPr>
        <w:t xml:space="preserve"> </w:t>
      </w:r>
      <w:r>
        <w:rPr>
          <w:sz w:val="20"/>
        </w:rPr>
        <w:t>difficulties</w:t>
      </w:r>
    </w:p>
    <w:p w:rsidR="00573D6F" w:rsidRDefault="00573D6F" w:rsidP="00573D6F">
      <w:pPr>
        <w:pStyle w:val="ListParagraph"/>
        <w:numPr>
          <w:ilvl w:val="2"/>
          <w:numId w:val="5"/>
        </w:numPr>
        <w:tabs>
          <w:tab w:val="left" w:pos="1433"/>
          <w:tab w:val="left" w:pos="1434"/>
        </w:tabs>
        <w:spacing w:line="242" w:lineRule="exact"/>
        <w:rPr>
          <w:sz w:val="20"/>
        </w:rPr>
      </w:pPr>
      <w:r>
        <w:rPr>
          <w:sz w:val="20"/>
        </w:rPr>
        <w:t>Having a physical or learning</w:t>
      </w:r>
      <w:r>
        <w:rPr>
          <w:spacing w:val="-3"/>
          <w:sz w:val="20"/>
        </w:rPr>
        <w:t xml:space="preserve"> </w:t>
      </w:r>
      <w:r>
        <w:rPr>
          <w:sz w:val="20"/>
        </w:rPr>
        <w:t>disability;</w:t>
      </w:r>
    </w:p>
    <w:p w:rsidR="00573D6F" w:rsidRDefault="00573D6F" w:rsidP="00573D6F">
      <w:pPr>
        <w:pStyle w:val="ListParagraph"/>
        <w:numPr>
          <w:ilvl w:val="2"/>
          <w:numId w:val="5"/>
        </w:numPr>
        <w:tabs>
          <w:tab w:val="left" w:pos="1433"/>
          <w:tab w:val="left" w:pos="1434"/>
        </w:tabs>
        <w:spacing w:line="244" w:lineRule="exact"/>
        <w:rPr>
          <w:sz w:val="20"/>
        </w:rPr>
      </w:pPr>
      <w:r>
        <w:rPr>
          <w:sz w:val="20"/>
        </w:rPr>
        <w:t>Lack of a safe/stable home environment, now or in the</w:t>
      </w:r>
      <w:r>
        <w:rPr>
          <w:spacing w:val="-3"/>
          <w:sz w:val="20"/>
        </w:rPr>
        <w:t xml:space="preserve"> </w:t>
      </w:r>
      <w:r>
        <w:rPr>
          <w:sz w:val="20"/>
        </w:rPr>
        <w:t>past</w:t>
      </w:r>
    </w:p>
    <w:p w:rsidR="00573D6F" w:rsidRDefault="00573D6F" w:rsidP="00573D6F">
      <w:pPr>
        <w:pStyle w:val="ListParagraph"/>
        <w:numPr>
          <w:ilvl w:val="2"/>
          <w:numId w:val="5"/>
        </w:numPr>
        <w:tabs>
          <w:tab w:val="left" w:pos="1433"/>
          <w:tab w:val="left" w:pos="1434"/>
        </w:tabs>
        <w:rPr>
          <w:sz w:val="20"/>
        </w:rPr>
      </w:pPr>
      <w:r>
        <w:rPr>
          <w:sz w:val="20"/>
        </w:rPr>
        <w:t>Sexual</w:t>
      </w:r>
      <w:r>
        <w:rPr>
          <w:spacing w:val="-3"/>
          <w:sz w:val="20"/>
        </w:rPr>
        <w:t xml:space="preserve"> </w:t>
      </w:r>
      <w:r>
        <w:rPr>
          <w:sz w:val="20"/>
        </w:rPr>
        <w:t>identity.</w:t>
      </w:r>
    </w:p>
    <w:p w:rsidR="00573D6F" w:rsidRDefault="00573D6F" w:rsidP="00573D6F">
      <w:pPr>
        <w:pStyle w:val="BodyText"/>
        <w:spacing w:before="10"/>
        <w:ind w:left="0"/>
        <w:rPr>
          <w:sz w:val="19"/>
        </w:rPr>
      </w:pPr>
    </w:p>
    <w:p w:rsidR="00573D6F" w:rsidRDefault="00573D6F" w:rsidP="00573D6F">
      <w:pPr>
        <w:pStyle w:val="BodyText"/>
        <w:spacing w:before="1"/>
        <w:ind w:right="124"/>
        <w:jc w:val="both"/>
      </w:pPr>
      <w:r>
        <w:t>Should a staff member suspect a student is at risk of CSE they should inform the DSL or School Director immediately who will then follow Safeguarding Reporting procedures (as outlined in the Local Safeguarding Policy – Appendix D)</w:t>
      </w:r>
    </w:p>
    <w:p w:rsidR="00974596" w:rsidRDefault="00974596" w:rsidP="00886453">
      <w:pPr>
        <w:pStyle w:val="Heading2"/>
        <w:tabs>
          <w:tab w:val="left" w:pos="1433"/>
          <w:tab w:val="left" w:pos="1434"/>
        </w:tabs>
        <w:ind w:left="1433"/>
        <w:sectPr w:rsidR="00974596">
          <w:pgSz w:w="11910" w:h="16840"/>
          <w:pgMar w:top="1040" w:right="1020" w:bottom="800" w:left="420" w:header="0" w:footer="616" w:gutter="0"/>
          <w:cols w:space="720"/>
        </w:sectPr>
      </w:pPr>
    </w:p>
    <w:p w:rsidR="00974596" w:rsidRDefault="00974596">
      <w:pPr>
        <w:pStyle w:val="BodyText"/>
        <w:spacing w:before="9"/>
        <w:ind w:left="0"/>
      </w:pPr>
    </w:p>
    <w:p w:rsidR="00974596" w:rsidRDefault="008A0B0F" w:rsidP="00AB610A">
      <w:pPr>
        <w:pStyle w:val="Heading2"/>
        <w:tabs>
          <w:tab w:val="left" w:pos="1433"/>
          <w:tab w:val="left" w:pos="1434"/>
        </w:tabs>
      </w:pPr>
      <w:r>
        <w:t>SEXTING</w:t>
      </w:r>
    </w:p>
    <w:p w:rsidR="00974596" w:rsidRDefault="008A0B0F">
      <w:pPr>
        <w:pStyle w:val="BodyText"/>
        <w:spacing w:before="157"/>
        <w:ind w:right="136"/>
      </w:pPr>
      <w:r>
        <w:t xml:space="preserve">Whilst professionals refer to the issue as “sexting” there is no clear definition of “sexting”. However in general “sexting” can be considered as when someone sends or receives a sexually explicit text, image or video. This includes sending ‘nude pics’, ‘rude pics’ or ‘nude selfies’. </w:t>
      </w:r>
      <w:proofErr w:type="gramStart"/>
      <w:r>
        <w:t>Pressuring someone into sending a nude picture can happen in any relationship and to anyone, whatever their age, gender or sexual preference.</w:t>
      </w:r>
      <w:proofErr w:type="gramEnd"/>
      <w:r>
        <w:t xml:space="preserv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w:t>
      </w:r>
      <w:r>
        <w:rPr>
          <w:spacing w:val="-1"/>
        </w:rPr>
        <w:t xml:space="preserve"> </w:t>
      </w:r>
      <w:r>
        <w:t>2003.</w:t>
      </w:r>
    </w:p>
    <w:p w:rsidR="00974596" w:rsidRDefault="00974596">
      <w:pPr>
        <w:pStyle w:val="BodyText"/>
        <w:spacing w:before="11"/>
        <w:ind w:left="0"/>
        <w:rPr>
          <w:sz w:val="19"/>
        </w:rPr>
      </w:pPr>
    </w:p>
    <w:p w:rsidR="00974596" w:rsidRPr="00044E45" w:rsidRDefault="008A0B0F">
      <w:pPr>
        <w:pStyle w:val="BodyText"/>
        <w:ind w:right="125"/>
        <w:jc w:val="both"/>
        <w:rPr>
          <w:color w:val="FF0000"/>
        </w:rPr>
      </w:pPr>
      <w:r>
        <w:t xml:space="preserve">Should a staff member become aware of a sexting issue, they should inform the DSL or School Director immediately who will then follow Safeguarding Reporting </w:t>
      </w:r>
      <w:proofErr w:type="gramStart"/>
      <w:r>
        <w:t xml:space="preserve">procedures </w:t>
      </w:r>
      <w:r w:rsidR="00886453">
        <w:t>.</w:t>
      </w:r>
      <w:proofErr w:type="gramEnd"/>
    </w:p>
    <w:p w:rsidR="00974596" w:rsidRDefault="00974596">
      <w:pPr>
        <w:pStyle w:val="BodyText"/>
        <w:spacing w:before="10"/>
        <w:ind w:left="0"/>
      </w:pPr>
    </w:p>
    <w:p w:rsidR="00974596" w:rsidRDefault="008A0B0F" w:rsidP="00AB610A">
      <w:pPr>
        <w:pStyle w:val="Heading2"/>
        <w:tabs>
          <w:tab w:val="left" w:pos="1433"/>
          <w:tab w:val="left" w:pos="1434"/>
        </w:tabs>
      </w:pPr>
      <w:r>
        <w:t>PEER ON PEER</w:t>
      </w:r>
      <w:r>
        <w:rPr>
          <w:spacing w:val="1"/>
        </w:rPr>
        <w:t xml:space="preserve"> </w:t>
      </w:r>
      <w:r>
        <w:t>ABUSE</w:t>
      </w:r>
    </w:p>
    <w:p w:rsidR="00974596" w:rsidRDefault="008A0B0F">
      <w:pPr>
        <w:pStyle w:val="BodyText"/>
        <w:spacing w:before="155"/>
      </w:pPr>
      <w:r>
        <w:t>There are many forms of abuse that may occur between peers and this list is not exhaustive.</w:t>
      </w:r>
    </w:p>
    <w:p w:rsidR="00974596" w:rsidRDefault="00974596">
      <w:pPr>
        <w:pStyle w:val="BodyText"/>
        <w:spacing w:before="1"/>
        <w:ind w:left="0"/>
      </w:pPr>
    </w:p>
    <w:p w:rsidR="00974596" w:rsidRDefault="008A0B0F">
      <w:pPr>
        <w:pStyle w:val="BodyText"/>
        <w:ind w:right="120"/>
        <w:jc w:val="both"/>
      </w:pPr>
      <w:r>
        <w:t>Should a staff member suspect a student is a victim of peer on peer abuse they should inform the DSL or School Director immediately who will then follow Safeguarding Reporting procedures (as outlined in the Local Safeguarding Policy – Appendix</w:t>
      </w:r>
      <w:r>
        <w:rPr>
          <w:spacing w:val="-1"/>
        </w:rPr>
        <w:t xml:space="preserve"> </w:t>
      </w:r>
      <w:r>
        <w:t>D)</w:t>
      </w:r>
    </w:p>
    <w:p w:rsidR="00974596" w:rsidRDefault="00974596">
      <w:pPr>
        <w:pStyle w:val="BodyText"/>
        <w:spacing w:before="10"/>
        <w:ind w:left="0"/>
      </w:pPr>
    </w:p>
    <w:p w:rsidR="00974596" w:rsidRDefault="008A0B0F" w:rsidP="00AB610A">
      <w:pPr>
        <w:pStyle w:val="Heading2"/>
        <w:tabs>
          <w:tab w:val="left" w:pos="1434"/>
        </w:tabs>
        <w:jc w:val="both"/>
      </w:pPr>
      <w:r>
        <w:t>PHYSICAL ABUSE E.G BITING, HITTING, KICKING, HAIR</w:t>
      </w:r>
      <w:r>
        <w:rPr>
          <w:spacing w:val="-2"/>
        </w:rPr>
        <w:t xml:space="preserve"> </w:t>
      </w:r>
      <w:r>
        <w:t>PULLING</w:t>
      </w:r>
    </w:p>
    <w:p w:rsidR="00573D6F" w:rsidRDefault="00573D6F" w:rsidP="00573D6F">
      <w:pPr>
        <w:pStyle w:val="Heading2"/>
        <w:tabs>
          <w:tab w:val="left" w:pos="1434"/>
        </w:tabs>
        <w:jc w:val="both"/>
      </w:pPr>
    </w:p>
    <w:p w:rsidR="00573D6F" w:rsidRDefault="00573D6F" w:rsidP="00AB610A">
      <w:pPr>
        <w:pStyle w:val="BodyText"/>
        <w:spacing w:before="74"/>
        <w:ind w:right="131"/>
      </w:pPr>
      <w: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886453" w:rsidRDefault="00886453">
      <w:pPr>
        <w:jc w:val="both"/>
      </w:pPr>
    </w:p>
    <w:p w:rsidR="00886453" w:rsidRDefault="00886453" w:rsidP="00886453">
      <w:pPr>
        <w:pStyle w:val="BodyText"/>
        <w:spacing w:before="10"/>
        <w:ind w:left="0"/>
      </w:pPr>
    </w:p>
    <w:p w:rsidR="00886453" w:rsidRDefault="00886453" w:rsidP="00AB610A">
      <w:pPr>
        <w:pStyle w:val="Heading2"/>
        <w:tabs>
          <w:tab w:val="left" w:pos="1434"/>
        </w:tabs>
        <w:spacing w:line="271" w:lineRule="auto"/>
        <w:ind w:right="377"/>
      </w:pPr>
      <w:r>
        <w:t>SEXUALLY HARMFUL BEHAVIOUR/SEXUAL ABUSE (E.G. INAPPROPRIATE SEXUAL LANGUAGE,</w:t>
      </w:r>
      <w:r>
        <w:rPr>
          <w:spacing w:val="-1"/>
        </w:rPr>
        <w:t xml:space="preserve"> </w:t>
      </w:r>
      <w:r>
        <w:t>TOUCHING)</w:t>
      </w:r>
    </w:p>
    <w:p w:rsidR="00886453" w:rsidRDefault="00886453" w:rsidP="00886453">
      <w:pPr>
        <w:pStyle w:val="BodyText"/>
        <w:spacing w:before="120"/>
        <w:ind w:right="142"/>
      </w:pPr>
      <w: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w:t>
      </w:r>
    </w:p>
    <w:p w:rsidR="00886453" w:rsidRDefault="00886453" w:rsidP="00886453">
      <w:pPr>
        <w:pStyle w:val="BodyText"/>
        <w:spacing w:before="1"/>
        <w:ind w:right="354"/>
      </w:pPr>
      <w:r>
        <w:t>Sexually harmful behaviour may range from inappropriate sexual language, inappropriate role play, to sexually touching another or sexual assault/abuse.</w:t>
      </w:r>
    </w:p>
    <w:p w:rsidR="00886453" w:rsidRDefault="00886453" w:rsidP="00886453">
      <w:pPr>
        <w:pStyle w:val="BodyText"/>
        <w:spacing w:before="10"/>
        <w:ind w:left="0"/>
        <w:rPr>
          <w:sz w:val="19"/>
        </w:rPr>
      </w:pPr>
    </w:p>
    <w:p w:rsidR="00886453" w:rsidRDefault="00886453" w:rsidP="00886453">
      <w:pPr>
        <w:pStyle w:val="BodyText"/>
        <w:ind w:right="409"/>
      </w:pPr>
      <w:r>
        <w:t>The “Sexual violence and sexual harassment between children in schools and colleges” was updated and republished May 2018.</w:t>
      </w:r>
    </w:p>
    <w:p w:rsidR="00886453" w:rsidRDefault="00886453" w:rsidP="00886453">
      <w:pPr>
        <w:pStyle w:val="BodyText"/>
        <w:spacing w:before="9"/>
        <w:ind w:left="0"/>
      </w:pPr>
    </w:p>
    <w:p w:rsidR="00886453" w:rsidRDefault="00886453" w:rsidP="00FC16EC">
      <w:pPr>
        <w:pStyle w:val="Heading2"/>
        <w:tabs>
          <w:tab w:val="left" w:pos="1434"/>
        </w:tabs>
        <w:spacing w:before="1"/>
      </w:pPr>
      <w:r>
        <w:t>BULLYING</w:t>
      </w:r>
    </w:p>
    <w:p w:rsidR="00886453" w:rsidRDefault="00886453" w:rsidP="00886453">
      <w:pPr>
        <w:pStyle w:val="BodyText"/>
        <w:spacing w:before="158"/>
        <w:ind w:right="298"/>
      </w:pPr>
      <w:r>
        <w:t>Bullying is unwanted, offensive, intimidating, malicious or insulting behaviour, an abuse or misuse of power through means that undermine, humiliate, denigrate or injure the recipient that involves a real or perceived power imbalance. The behaviour may be repeated over time or a one-off incident. Both young people who are bullied and who bully others may have serious, lasting problems. Young people who bully use their power—such as physical strength, access to embarrassing information, or popularity—to control or harm others. Power imbalances can change over time and in different situations, even if they involve the same people.</w:t>
      </w:r>
    </w:p>
    <w:p w:rsidR="00886453" w:rsidRDefault="00886453" w:rsidP="00886453">
      <w:pPr>
        <w:pStyle w:val="BodyText"/>
        <w:spacing w:before="10"/>
        <w:ind w:left="0"/>
        <w:rPr>
          <w:sz w:val="19"/>
        </w:rPr>
      </w:pPr>
    </w:p>
    <w:p w:rsidR="00886453" w:rsidRDefault="00886453" w:rsidP="00886453">
      <w:pPr>
        <w:pStyle w:val="BodyText"/>
        <w:ind w:right="1066"/>
      </w:pPr>
      <w:r>
        <w:t>The term prejudice-related bullying (harassment) refers to a range of hurtful behaviour, physical or emotional or both, which causes someone to feel powerless, worthless, excluded or</w:t>
      </w:r>
    </w:p>
    <w:p w:rsidR="00886453" w:rsidRDefault="00886453" w:rsidP="00886453">
      <w:pPr>
        <w:pStyle w:val="BodyText"/>
        <w:spacing w:before="1"/>
      </w:pPr>
      <w:proofErr w:type="gramStart"/>
      <w:r>
        <w:t>marginalised</w:t>
      </w:r>
      <w:proofErr w:type="gramEnd"/>
      <w:r>
        <w:t>, and which is connected with prejudices around belonging, identity</w:t>
      </w:r>
    </w:p>
    <w:p w:rsidR="00886453" w:rsidRDefault="00886453" w:rsidP="00886453">
      <w:pPr>
        <w:pStyle w:val="BodyText"/>
        <w:ind w:right="264"/>
      </w:pPr>
      <w: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rsidR="00886453" w:rsidRDefault="00886453" w:rsidP="00886453">
      <w:pPr>
        <w:pStyle w:val="BodyText"/>
        <w:ind w:left="0"/>
      </w:pPr>
    </w:p>
    <w:p w:rsidR="00886453" w:rsidRPr="00886453" w:rsidRDefault="00886453" w:rsidP="00886453">
      <w:pPr>
        <w:pStyle w:val="BodyText"/>
        <w:ind w:right="899"/>
        <w:rPr>
          <w:sz w:val="23"/>
        </w:rPr>
      </w:pPr>
      <w:r>
        <w:t xml:space="preserve">Bullying includes actions such as making threats, harassing, spreading rumours, attacking someone physically or verbally or for a particular reason e.g. size, hair colour, gender, sexual orientation, and </w:t>
      </w:r>
      <w:r>
        <w:lastRenderedPageBreak/>
        <w:t>excluding someone from a group on purpose</w:t>
      </w:r>
      <w:r>
        <w:rPr>
          <w:sz w:val="23"/>
        </w:rPr>
        <w:t>.</w:t>
      </w:r>
    </w:p>
    <w:p w:rsidR="00886453" w:rsidRDefault="00886453" w:rsidP="00886453">
      <w:pPr>
        <w:ind w:left="713"/>
        <w:rPr>
          <w:sz w:val="23"/>
        </w:rPr>
      </w:pPr>
      <w:r>
        <w:rPr>
          <w:sz w:val="23"/>
        </w:rPr>
        <w:t>It is important that staff remain vigilant and consistent and do not wait to see if the “victim” will complain.</w:t>
      </w:r>
    </w:p>
    <w:p w:rsidR="00886453" w:rsidRDefault="00886453" w:rsidP="00886453">
      <w:pPr>
        <w:pStyle w:val="BodyText"/>
        <w:ind w:left="0"/>
        <w:rPr>
          <w:sz w:val="21"/>
        </w:rPr>
      </w:pPr>
    </w:p>
    <w:p w:rsidR="00886453" w:rsidRDefault="00886453" w:rsidP="00FC16EC">
      <w:pPr>
        <w:pStyle w:val="Heading2"/>
        <w:tabs>
          <w:tab w:val="left" w:pos="1434"/>
        </w:tabs>
        <w:spacing w:before="1"/>
      </w:pPr>
      <w:r>
        <w:t>CYBER</w:t>
      </w:r>
      <w:r>
        <w:rPr>
          <w:spacing w:val="-1"/>
        </w:rPr>
        <w:t xml:space="preserve"> </w:t>
      </w:r>
      <w:r>
        <w:t>BULLYING</w:t>
      </w:r>
    </w:p>
    <w:p w:rsidR="00886453" w:rsidRDefault="00886453" w:rsidP="00886453">
      <w:pPr>
        <w:pStyle w:val="BodyText"/>
        <w:spacing w:before="155"/>
        <w:ind w:right="165"/>
      </w:pPr>
      <w:r>
        <w:t xml:space="preserve">Cyberbullying is the use of </w:t>
      </w:r>
      <w:proofErr w:type="gramStart"/>
      <w:r>
        <w:t>phones,</w:t>
      </w:r>
      <w:proofErr w:type="gramEnd"/>
      <w:r>
        <w:t xml:space="preserve"> instant messaging, e-mail, chat rooms or social networking sites such as Facebook and Twitter to harass threaten or intimidate someone similarly to the above.</w:t>
      </w:r>
    </w:p>
    <w:p w:rsidR="00886453" w:rsidRDefault="00886453" w:rsidP="00886453">
      <w:pPr>
        <w:pStyle w:val="BodyText"/>
        <w:spacing w:before="1"/>
        <w:ind w:right="187"/>
      </w:pPr>
      <w:r>
        <w:t xml:space="preserve">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w:t>
      </w:r>
      <w:proofErr w:type="gramStart"/>
      <w:r>
        <w:t>be</w:t>
      </w:r>
      <w:proofErr w:type="gramEnd"/>
      <w:r>
        <w:t xml:space="preserve"> deemed to be criminal behaviour. 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886453" w:rsidRDefault="00886453">
      <w:pPr>
        <w:jc w:val="both"/>
      </w:pPr>
    </w:p>
    <w:p w:rsidR="00886453" w:rsidRDefault="00886453" w:rsidP="00886453">
      <w:pPr>
        <w:pStyle w:val="BodyText"/>
        <w:spacing w:before="7"/>
        <w:ind w:left="0"/>
      </w:pPr>
    </w:p>
    <w:p w:rsidR="00886453" w:rsidRDefault="00886453" w:rsidP="00FC16EC">
      <w:pPr>
        <w:pStyle w:val="Heading1"/>
        <w:numPr>
          <w:ilvl w:val="2"/>
          <w:numId w:val="8"/>
        </w:numPr>
        <w:tabs>
          <w:tab w:val="left" w:pos="1134"/>
        </w:tabs>
        <w:spacing w:before="1"/>
        <w:ind w:left="709" w:right="914" w:firstLine="0"/>
      </w:pPr>
      <w:r>
        <w:t>ALLEGATIONS OF ABUSE OR INAPPROPRIATE</w:t>
      </w:r>
      <w:r>
        <w:rPr>
          <w:spacing w:val="-25"/>
        </w:rPr>
        <w:t xml:space="preserve"> </w:t>
      </w:r>
      <w:r>
        <w:t>BEHAVIOUR INVOLVING</w:t>
      </w:r>
      <w:r>
        <w:rPr>
          <w:spacing w:val="-3"/>
        </w:rPr>
        <w:t xml:space="preserve"> </w:t>
      </w:r>
      <w:r>
        <w:t>STAFF</w:t>
      </w:r>
    </w:p>
    <w:p w:rsidR="00886453" w:rsidRDefault="00886453" w:rsidP="00886453">
      <w:pPr>
        <w:pStyle w:val="BodyText"/>
        <w:spacing w:before="7"/>
        <w:ind w:left="0"/>
        <w:rPr>
          <w:b/>
          <w:sz w:val="30"/>
        </w:rPr>
      </w:pPr>
    </w:p>
    <w:p w:rsidR="00886453" w:rsidRDefault="00886453" w:rsidP="00886453">
      <w:pPr>
        <w:pStyle w:val="BodyText"/>
        <w:ind w:right="542"/>
      </w:pPr>
      <w:r>
        <w:t>Allegations involving a member of staff and a student should be reported to the Line Manager and to the DSL. If the allegations involve the DSL, then the School Director must be informed.</w:t>
      </w:r>
    </w:p>
    <w:p w:rsidR="00886453" w:rsidRDefault="00886453" w:rsidP="00886453">
      <w:pPr>
        <w:pStyle w:val="BodyText"/>
        <w:spacing w:before="1"/>
        <w:ind w:left="0"/>
      </w:pPr>
    </w:p>
    <w:p w:rsidR="00886453" w:rsidRDefault="00886453" w:rsidP="00886453">
      <w:pPr>
        <w:pStyle w:val="BodyText"/>
        <w:spacing w:before="1"/>
        <w:ind w:right="131"/>
      </w:pPr>
      <w:r>
        <w:t>All allegations will be followed by an investigation which may lead to disciplinary action including gross misconduct. For full details on the process please see the Disciplinary Policy. Consideration will be given as to whether the situation falls within the definition of abuse. If the School Director and Designated Safeguarding Lead believe that the allegations constitute abuse, they will contact the Local Authority Designated Officer immediately and follow their instruction.</w:t>
      </w:r>
    </w:p>
    <w:p w:rsidR="00886453" w:rsidRDefault="00886453" w:rsidP="00886453">
      <w:pPr>
        <w:pStyle w:val="BodyText"/>
        <w:spacing w:before="6"/>
        <w:ind w:left="0"/>
      </w:pPr>
    </w:p>
    <w:p w:rsidR="00886453" w:rsidRDefault="00886453" w:rsidP="00FC16EC">
      <w:pPr>
        <w:pStyle w:val="Heading1"/>
        <w:numPr>
          <w:ilvl w:val="2"/>
          <w:numId w:val="8"/>
        </w:numPr>
        <w:tabs>
          <w:tab w:val="left" w:pos="1134"/>
        </w:tabs>
        <w:spacing w:before="1"/>
        <w:ind w:left="709" w:right="914" w:firstLine="0"/>
      </w:pPr>
      <w:r>
        <w:t>ALLEGATIONS OF ABUSE OR INAPPROPRIATE</w:t>
      </w:r>
      <w:r>
        <w:rPr>
          <w:spacing w:val="-25"/>
        </w:rPr>
        <w:t xml:space="preserve"> </w:t>
      </w:r>
      <w:r>
        <w:t>BEHAVIOUR INVOLVING</w:t>
      </w:r>
      <w:r>
        <w:rPr>
          <w:spacing w:val="-3"/>
        </w:rPr>
        <w:t xml:space="preserve"> </w:t>
      </w:r>
      <w:r>
        <w:t>STUDENTS</w:t>
      </w:r>
    </w:p>
    <w:p w:rsidR="00886453" w:rsidRDefault="00886453" w:rsidP="00886453">
      <w:pPr>
        <w:pStyle w:val="BodyText"/>
        <w:spacing w:before="122"/>
      </w:pPr>
      <w:r>
        <w:t>Allegations between students should be reported to the School Director or DSL.</w:t>
      </w:r>
    </w:p>
    <w:p w:rsidR="00886453" w:rsidRDefault="00886453" w:rsidP="00886453">
      <w:pPr>
        <w:pStyle w:val="BodyText"/>
        <w:spacing w:before="1"/>
        <w:ind w:left="0"/>
      </w:pPr>
    </w:p>
    <w:p w:rsidR="00886453" w:rsidRDefault="00886453" w:rsidP="00886453">
      <w:pPr>
        <w:pStyle w:val="BodyText"/>
        <w:ind w:right="354"/>
      </w:pPr>
      <w:r>
        <w:t>Consideration will be given as to whether the situation falls within the definition of abuse. If the School Director and DSL believe that the allegations constitute abuse, they will contact the Local Authority Designated Officer (LADO) immediately and follow their instruction. These allegations are to be kept completely confidential by all staff involved at all times.</w:t>
      </w:r>
    </w:p>
    <w:p w:rsidR="00886453" w:rsidRDefault="00886453" w:rsidP="00886453">
      <w:pPr>
        <w:pStyle w:val="BodyText"/>
        <w:spacing w:before="6"/>
        <w:ind w:left="0"/>
      </w:pPr>
    </w:p>
    <w:p w:rsidR="00886453" w:rsidRDefault="00886453" w:rsidP="00FC16EC">
      <w:pPr>
        <w:pStyle w:val="Heading1"/>
        <w:numPr>
          <w:ilvl w:val="2"/>
          <w:numId w:val="8"/>
        </w:numPr>
        <w:tabs>
          <w:tab w:val="left" w:pos="1134"/>
        </w:tabs>
        <w:ind w:left="709" w:firstLine="0"/>
      </w:pPr>
      <w:r>
        <w:t>WHISTLE-BLOWING POLICY</w:t>
      </w:r>
    </w:p>
    <w:p w:rsidR="00886453" w:rsidRDefault="00886453" w:rsidP="00886453">
      <w:pPr>
        <w:pStyle w:val="BodyText"/>
        <w:spacing w:before="123"/>
        <w:ind w:right="383"/>
        <w:jc w:val="both"/>
      </w:pPr>
      <w:r>
        <w:t xml:space="preserve">Whilst ICE </w:t>
      </w:r>
      <w:proofErr w:type="gramStart"/>
      <w:r>
        <w:t>encourage</w:t>
      </w:r>
      <w:proofErr w:type="gramEnd"/>
      <w:r>
        <w:t xml:space="preserve"> open communication with staff, we understand that some people may not wish to disclose a concern to management. Where there are concerns about the way that safeguarding is carried out in the school, staff should refer to the Whistle-blowing Policy.</w:t>
      </w:r>
    </w:p>
    <w:p w:rsidR="00886453" w:rsidRDefault="00886453" w:rsidP="00886453">
      <w:pPr>
        <w:pStyle w:val="BodyText"/>
        <w:spacing w:before="2"/>
        <w:ind w:left="0"/>
      </w:pPr>
    </w:p>
    <w:p w:rsidR="00886453" w:rsidRDefault="00886453" w:rsidP="00886453">
      <w:pPr>
        <w:pStyle w:val="BodyText"/>
      </w:pPr>
      <w:r>
        <w:t>The NSPCC runs a whistleblowing helpline on behalf of the Home Office, the number is 0808 800 5000.</w:t>
      </w:r>
    </w:p>
    <w:p w:rsidR="00886453" w:rsidRDefault="00886453" w:rsidP="00886453">
      <w:pPr>
        <w:pStyle w:val="BodyText"/>
        <w:spacing w:before="7"/>
        <w:ind w:left="0"/>
      </w:pPr>
    </w:p>
    <w:p w:rsidR="00886453" w:rsidRDefault="00886453" w:rsidP="00FC16EC">
      <w:pPr>
        <w:pStyle w:val="Heading1"/>
        <w:numPr>
          <w:ilvl w:val="2"/>
          <w:numId w:val="8"/>
        </w:numPr>
        <w:tabs>
          <w:tab w:val="left" w:pos="1134"/>
        </w:tabs>
        <w:ind w:left="1620" w:hanging="911"/>
      </w:pPr>
      <w:r>
        <w:t>RECORDING</w:t>
      </w:r>
      <w:r>
        <w:rPr>
          <w:spacing w:val="-3"/>
        </w:rPr>
        <w:t xml:space="preserve"> </w:t>
      </w:r>
      <w:r>
        <w:t>INFORMATION</w:t>
      </w:r>
    </w:p>
    <w:p w:rsidR="00886453" w:rsidRDefault="00886453" w:rsidP="00886453">
      <w:pPr>
        <w:pStyle w:val="BodyText"/>
        <w:spacing w:before="123"/>
      </w:pPr>
      <w:r>
        <w:t xml:space="preserve">All personal data will be processed in accordance with the requirements of the Data Protection Act 2018 and General Data Protection Regulation 2018. Safeguarding data will be collected by the DSL or deputy and recorded via a Safeguarding </w:t>
      </w:r>
      <w:proofErr w:type="spellStart"/>
      <w:r>
        <w:t>Log.If</w:t>
      </w:r>
      <w:proofErr w:type="spellEnd"/>
      <w:r>
        <w:t xml:space="preserve"> appropriate the DSL or deputy may pass the relevant information on to the Police or other relevant government authority. The record of the data will include the nature or detail of the concern and w</w:t>
      </w:r>
      <w:r w:rsidR="00E4780F">
        <w:t xml:space="preserve">hether any action was taken. </w:t>
      </w:r>
    </w:p>
    <w:p w:rsidR="00886453" w:rsidRDefault="00886453" w:rsidP="00886453">
      <w:pPr>
        <w:pStyle w:val="BodyText"/>
        <w:spacing w:before="123"/>
      </w:pPr>
    </w:p>
    <w:p w:rsidR="00974596" w:rsidRDefault="00974596">
      <w:pPr>
        <w:sectPr w:rsidR="00974596">
          <w:pgSz w:w="11910" w:h="16840"/>
          <w:pgMar w:top="1520" w:right="1020" w:bottom="800" w:left="420" w:header="0" w:footer="616" w:gutter="0"/>
          <w:cols w:space="720"/>
        </w:sectPr>
      </w:pPr>
    </w:p>
    <w:p w:rsidR="00974596" w:rsidRDefault="008A0B0F" w:rsidP="00474548">
      <w:pPr>
        <w:pStyle w:val="Heading1"/>
        <w:spacing w:before="61"/>
        <w:ind w:left="993" w:right="154" w:firstLine="0"/>
      </w:pPr>
      <w:r>
        <w:lastRenderedPageBreak/>
        <w:t>APPENDIX A: CODE OF CONDUCT - GOOD PRACTICE FOR STAFF AND VOLUNTEERS</w:t>
      </w:r>
    </w:p>
    <w:p w:rsidR="00474548" w:rsidRDefault="00474548" w:rsidP="002720D1">
      <w:pPr>
        <w:pStyle w:val="Heading1"/>
        <w:spacing w:before="61"/>
        <w:ind w:left="851" w:right="154" w:firstLine="142"/>
      </w:pPr>
    </w:p>
    <w:p w:rsidR="00474548" w:rsidRPr="00474548" w:rsidRDefault="00474548" w:rsidP="002720D1">
      <w:pPr>
        <w:pStyle w:val="TableParagraph"/>
        <w:spacing w:line="254" w:lineRule="auto"/>
        <w:ind w:left="851" w:right="221" w:firstLine="142"/>
        <w:rPr>
          <w:sz w:val="20"/>
          <w:szCs w:val="20"/>
        </w:rPr>
      </w:pPr>
      <w:r w:rsidRPr="00474548">
        <w:rPr>
          <w:sz w:val="20"/>
          <w:szCs w:val="20"/>
        </w:rPr>
        <w:t xml:space="preserve">Staff should at all </w:t>
      </w:r>
      <w:proofErr w:type="gramStart"/>
      <w:r w:rsidRPr="00474548">
        <w:rPr>
          <w:sz w:val="20"/>
          <w:szCs w:val="20"/>
        </w:rPr>
        <w:t>times</w:t>
      </w:r>
      <w:proofErr w:type="gramEnd"/>
      <w:r w:rsidRPr="00474548">
        <w:rPr>
          <w:sz w:val="20"/>
          <w:szCs w:val="20"/>
        </w:rPr>
        <w:t xml:space="preserve"> show respect and understanding for the individual’s rights, safety and welfare, </w:t>
      </w:r>
      <w:r w:rsidR="002720D1">
        <w:rPr>
          <w:sz w:val="20"/>
          <w:szCs w:val="20"/>
        </w:rPr>
        <w:t xml:space="preserve">   </w:t>
      </w:r>
      <w:r w:rsidRPr="00474548">
        <w:rPr>
          <w:sz w:val="20"/>
          <w:szCs w:val="20"/>
        </w:rPr>
        <w:t>and conduct themselves appropriately.</w:t>
      </w:r>
    </w:p>
    <w:p w:rsidR="00474548" w:rsidRPr="00474548" w:rsidRDefault="00474548" w:rsidP="00474548">
      <w:pPr>
        <w:pStyle w:val="TableParagraph"/>
        <w:ind w:left="993"/>
        <w:rPr>
          <w:sz w:val="20"/>
          <w:szCs w:val="20"/>
        </w:rPr>
      </w:pPr>
    </w:p>
    <w:p w:rsidR="00474548" w:rsidRPr="00474548" w:rsidRDefault="00474548" w:rsidP="00474548">
      <w:pPr>
        <w:pStyle w:val="TableParagraph"/>
        <w:spacing w:line="254" w:lineRule="auto"/>
        <w:ind w:left="993" w:right="192"/>
        <w:rPr>
          <w:sz w:val="20"/>
          <w:szCs w:val="20"/>
        </w:rPr>
      </w:pPr>
      <w:r w:rsidRPr="00474548">
        <w:rPr>
          <w:sz w:val="20"/>
          <w:szCs w:val="20"/>
        </w:rPr>
        <w:t xml:space="preserve">In accordance with the Sexual Offences Act (2003) all staff (including volunteers and interns) </w:t>
      </w:r>
      <w:proofErr w:type="gramStart"/>
      <w:r w:rsidRPr="00474548">
        <w:rPr>
          <w:sz w:val="20"/>
          <w:szCs w:val="20"/>
        </w:rPr>
        <w:t>are</w:t>
      </w:r>
      <w:proofErr w:type="gramEnd"/>
      <w:r w:rsidRPr="00474548">
        <w:rPr>
          <w:sz w:val="20"/>
          <w:szCs w:val="20"/>
        </w:rPr>
        <w:t xml:space="preserve"> aware that any person in a Position of Trust engaged in sexual activity of any sort (kissing, touching </w:t>
      </w:r>
      <w:proofErr w:type="spellStart"/>
      <w:r w:rsidRPr="00474548">
        <w:rPr>
          <w:sz w:val="20"/>
          <w:szCs w:val="20"/>
        </w:rPr>
        <w:t>etc</w:t>
      </w:r>
      <w:proofErr w:type="spellEnd"/>
      <w:r w:rsidRPr="00474548">
        <w:rPr>
          <w:sz w:val="20"/>
          <w:szCs w:val="20"/>
        </w:rPr>
        <w:t>) with students under the age of 18 is breaking the law (even though legal age of consent is 16).</w:t>
      </w:r>
    </w:p>
    <w:p w:rsidR="00474548" w:rsidRPr="00474548" w:rsidRDefault="00474548" w:rsidP="00474548">
      <w:pPr>
        <w:pStyle w:val="TableParagraph"/>
        <w:spacing w:line="254" w:lineRule="auto"/>
        <w:ind w:left="993" w:right="192"/>
        <w:rPr>
          <w:sz w:val="20"/>
          <w:szCs w:val="20"/>
        </w:rPr>
      </w:pPr>
    </w:p>
    <w:p w:rsidR="00474548" w:rsidRPr="00474548" w:rsidRDefault="00474548" w:rsidP="00474548">
      <w:pPr>
        <w:widowControl/>
        <w:autoSpaceDE/>
        <w:autoSpaceDN/>
        <w:ind w:left="993"/>
        <w:rPr>
          <w:rFonts w:eastAsia="Times New Roman"/>
          <w:sz w:val="20"/>
          <w:szCs w:val="20"/>
          <w:u w:val="single"/>
          <w:lang w:eastAsia="en-US" w:bidi="ar-SA"/>
        </w:rPr>
      </w:pPr>
      <w:r w:rsidRPr="00474548">
        <w:rPr>
          <w:rFonts w:eastAsia="Times New Roman"/>
          <w:sz w:val="20"/>
          <w:szCs w:val="20"/>
          <w:u w:val="single"/>
          <w:lang w:eastAsia="en-US" w:bidi="ar-SA"/>
        </w:rPr>
        <w:t>Guidelines for all ICE Staff</w:t>
      </w:r>
    </w:p>
    <w:p w:rsidR="00474548" w:rsidRPr="00474548" w:rsidRDefault="00474548" w:rsidP="00474548">
      <w:pPr>
        <w:widowControl/>
        <w:autoSpaceDE/>
        <w:autoSpaceDN/>
        <w:ind w:left="993"/>
        <w:rPr>
          <w:rFonts w:eastAsia="Times New Roman"/>
          <w:sz w:val="20"/>
          <w:szCs w:val="20"/>
          <w:lang w:eastAsia="en-US" w:bidi="ar-SA"/>
        </w:rPr>
      </w:pPr>
      <w:proofErr w:type="gramStart"/>
      <w:r w:rsidRPr="00474548">
        <w:rPr>
          <w:rFonts w:eastAsia="Times New Roman"/>
          <w:sz w:val="20"/>
          <w:szCs w:val="20"/>
          <w:lang w:eastAsia="en-US" w:bidi="ar-SA"/>
        </w:rPr>
        <w:t>Attitudes.</w:t>
      </w:r>
      <w:proofErr w:type="gramEnd"/>
      <w:r w:rsidRPr="00474548">
        <w:rPr>
          <w:rFonts w:eastAsia="Times New Roman"/>
          <w:sz w:val="20"/>
          <w:szCs w:val="20"/>
          <w:lang w:eastAsia="en-US" w:bidi="ar-SA"/>
        </w:rPr>
        <w:t xml:space="preserve">  Staff should be committed to:</w:t>
      </w:r>
    </w:p>
    <w:p w:rsidR="00474548" w:rsidRPr="00474548" w:rsidRDefault="00474548" w:rsidP="00474548">
      <w:pPr>
        <w:widowControl/>
        <w:numPr>
          <w:ilvl w:val="0"/>
          <w:numId w:val="11"/>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Treating children and young people with respect and dignity.</w:t>
      </w:r>
    </w:p>
    <w:p w:rsidR="00474548" w:rsidRPr="00474548" w:rsidRDefault="00474548" w:rsidP="00474548">
      <w:pPr>
        <w:widowControl/>
        <w:numPr>
          <w:ilvl w:val="0"/>
          <w:numId w:val="11"/>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Always listening to what a child or young person is saying.</w:t>
      </w:r>
    </w:p>
    <w:p w:rsidR="00474548" w:rsidRPr="00474548" w:rsidRDefault="00474548" w:rsidP="00474548">
      <w:pPr>
        <w:widowControl/>
        <w:numPr>
          <w:ilvl w:val="0"/>
          <w:numId w:val="11"/>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Valuing each child and young person.</w:t>
      </w:r>
    </w:p>
    <w:p w:rsidR="00474548" w:rsidRPr="00474548" w:rsidRDefault="00474548" w:rsidP="00474548">
      <w:pPr>
        <w:widowControl/>
        <w:numPr>
          <w:ilvl w:val="0"/>
          <w:numId w:val="11"/>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Recognising the unique contribution each individual can make.</w:t>
      </w:r>
    </w:p>
    <w:p w:rsidR="00474548" w:rsidRPr="00474548" w:rsidRDefault="00474548" w:rsidP="00474548">
      <w:pPr>
        <w:widowControl/>
        <w:numPr>
          <w:ilvl w:val="0"/>
          <w:numId w:val="11"/>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Treating all students fai</w:t>
      </w:r>
      <w:r w:rsidR="00574A6C">
        <w:rPr>
          <w:rFonts w:eastAsia="Times New Roman"/>
          <w:sz w:val="20"/>
          <w:szCs w:val="20"/>
          <w:lang w:eastAsia="en-US" w:bidi="ar-SA"/>
        </w:rPr>
        <w:t>r</w:t>
      </w:r>
      <w:r w:rsidRPr="00474548">
        <w:rPr>
          <w:rFonts w:eastAsia="Times New Roman"/>
          <w:sz w:val="20"/>
          <w:szCs w:val="20"/>
          <w:lang w:eastAsia="en-US" w:bidi="ar-SA"/>
        </w:rPr>
        <w:t>ly</w:t>
      </w:r>
    </w:p>
    <w:p w:rsidR="00474548" w:rsidRPr="00474548" w:rsidRDefault="00474548" w:rsidP="00474548">
      <w:pPr>
        <w:widowControl/>
        <w:numPr>
          <w:ilvl w:val="0"/>
          <w:numId w:val="11"/>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Encouraging and praising each child or young person.</w:t>
      </w:r>
    </w:p>
    <w:p w:rsidR="00474548" w:rsidRPr="00474548" w:rsidRDefault="00574A6C" w:rsidP="00474548">
      <w:pPr>
        <w:widowControl/>
        <w:numPr>
          <w:ilvl w:val="0"/>
          <w:numId w:val="11"/>
        </w:numPr>
        <w:autoSpaceDE/>
        <w:autoSpaceDN/>
        <w:ind w:left="993" w:firstLine="0"/>
        <w:contextualSpacing/>
        <w:rPr>
          <w:rFonts w:eastAsia="Times New Roman"/>
          <w:sz w:val="20"/>
          <w:szCs w:val="20"/>
          <w:lang w:eastAsia="en-US" w:bidi="ar-SA"/>
        </w:rPr>
      </w:pPr>
      <w:r>
        <w:rPr>
          <w:rFonts w:eastAsia="Times New Roman"/>
          <w:sz w:val="20"/>
          <w:szCs w:val="20"/>
          <w:lang w:eastAsia="en-US" w:bidi="ar-SA"/>
        </w:rPr>
        <w:t xml:space="preserve">Not accepting </w:t>
      </w:r>
      <w:r w:rsidR="00474548" w:rsidRPr="00474548">
        <w:rPr>
          <w:rFonts w:eastAsia="Times New Roman"/>
          <w:sz w:val="20"/>
          <w:szCs w:val="20"/>
          <w:lang w:eastAsia="en-US" w:bidi="ar-SA"/>
        </w:rPr>
        <w:t xml:space="preserve"> expensive gifts from students</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autoSpaceDE/>
        <w:autoSpaceDN/>
        <w:ind w:left="993"/>
        <w:rPr>
          <w:rFonts w:eastAsia="Times New Roman"/>
          <w:sz w:val="20"/>
          <w:szCs w:val="20"/>
          <w:u w:val="single"/>
          <w:lang w:eastAsia="en-US" w:bidi="ar-SA"/>
        </w:rPr>
      </w:pPr>
      <w:r w:rsidRPr="00474548">
        <w:rPr>
          <w:rFonts w:eastAsia="Times New Roman"/>
          <w:sz w:val="20"/>
          <w:szCs w:val="20"/>
          <w:u w:val="single"/>
          <w:lang w:eastAsia="en-US" w:bidi="ar-SA"/>
        </w:rPr>
        <w:t>Staff should endeavour to:</w:t>
      </w:r>
    </w:p>
    <w:p w:rsidR="00474548" w:rsidRPr="00474548" w:rsidRDefault="00474548" w:rsidP="00474548">
      <w:pPr>
        <w:widowControl/>
        <w:numPr>
          <w:ilvl w:val="0"/>
          <w:numId w:val="12"/>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Provide an example, which we would wish others to follow.</w:t>
      </w:r>
    </w:p>
    <w:p w:rsidR="00474548" w:rsidRPr="00474548" w:rsidRDefault="00474548" w:rsidP="00474548">
      <w:pPr>
        <w:widowControl/>
        <w:numPr>
          <w:ilvl w:val="0"/>
          <w:numId w:val="12"/>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Use appropriate language with children and young people and challenge any inappropriate language used by a young person, child or an adult working with young people.</w:t>
      </w:r>
    </w:p>
    <w:p w:rsidR="00474548" w:rsidRPr="00474548" w:rsidRDefault="00474548" w:rsidP="00474548">
      <w:pPr>
        <w:widowControl/>
        <w:numPr>
          <w:ilvl w:val="0"/>
          <w:numId w:val="12"/>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Respect a young person’s right to privacy.</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autoSpaceDE/>
        <w:autoSpaceDN/>
        <w:ind w:left="993"/>
        <w:rPr>
          <w:rFonts w:eastAsia="Times New Roman"/>
          <w:sz w:val="20"/>
          <w:szCs w:val="20"/>
          <w:u w:val="single"/>
          <w:lang w:eastAsia="en-US" w:bidi="ar-SA"/>
        </w:rPr>
      </w:pPr>
      <w:r w:rsidRPr="00474548">
        <w:rPr>
          <w:rFonts w:eastAsia="Times New Roman"/>
          <w:sz w:val="20"/>
          <w:szCs w:val="20"/>
          <w:u w:val="single"/>
          <w:lang w:eastAsia="en-US" w:bidi="ar-SA"/>
        </w:rPr>
        <w:t>One-To-One contact</w:t>
      </w:r>
    </w:p>
    <w:p w:rsidR="00474548" w:rsidRPr="00474548" w:rsidRDefault="00474548" w:rsidP="00474548">
      <w:pPr>
        <w:widowControl/>
        <w:autoSpaceDE/>
        <w:autoSpaceDN/>
        <w:ind w:left="993"/>
        <w:rPr>
          <w:rFonts w:eastAsia="Times New Roman"/>
          <w:sz w:val="20"/>
          <w:szCs w:val="20"/>
          <w:lang w:eastAsia="en-US" w:bidi="ar-SA"/>
        </w:rPr>
      </w:pPr>
      <w:r w:rsidRPr="00474548">
        <w:rPr>
          <w:rFonts w:eastAsia="Times New Roman"/>
          <w:sz w:val="20"/>
          <w:szCs w:val="20"/>
          <w:lang w:eastAsia="en-US" w:bidi="ar-SA"/>
        </w:rPr>
        <w:t>Staff should not spend excessive amounts of time alone with children, away from others.</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numPr>
          <w:ilvl w:val="0"/>
          <w:numId w:val="13"/>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In the event of having to meet with an individual child or young person make every effort to keep this meeting as open as possible.</w:t>
      </w:r>
    </w:p>
    <w:p w:rsidR="00474548" w:rsidRPr="00474548" w:rsidRDefault="00474548" w:rsidP="00474548">
      <w:pPr>
        <w:widowControl/>
        <w:numPr>
          <w:ilvl w:val="0"/>
          <w:numId w:val="13"/>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 xml:space="preserve">If privacy is needed, ensure that other </w:t>
      </w:r>
      <w:proofErr w:type="gramStart"/>
      <w:r w:rsidRPr="00474548">
        <w:rPr>
          <w:rFonts w:eastAsia="Times New Roman"/>
          <w:sz w:val="20"/>
          <w:szCs w:val="20"/>
          <w:lang w:eastAsia="en-US" w:bidi="ar-SA"/>
        </w:rPr>
        <w:t>staff are</w:t>
      </w:r>
      <w:proofErr w:type="gramEnd"/>
      <w:r w:rsidRPr="00474548">
        <w:rPr>
          <w:rFonts w:eastAsia="Times New Roman"/>
          <w:sz w:val="20"/>
          <w:szCs w:val="20"/>
          <w:lang w:eastAsia="en-US" w:bidi="ar-SA"/>
        </w:rPr>
        <w:t xml:space="preserve"> informed of the meeting and its whereabouts. For these meetings there should be two members of staff, one male and one female, present. </w:t>
      </w:r>
      <w:proofErr w:type="gramStart"/>
      <w:r w:rsidRPr="00474548">
        <w:rPr>
          <w:rFonts w:eastAsia="Times New Roman"/>
          <w:sz w:val="20"/>
          <w:szCs w:val="20"/>
          <w:lang w:eastAsia="en-US" w:bidi="ar-SA"/>
        </w:rPr>
        <w:t>Staff are</w:t>
      </w:r>
      <w:proofErr w:type="gramEnd"/>
      <w:r w:rsidRPr="00474548">
        <w:rPr>
          <w:rFonts w:eastAsia="Times New Roman"/>
          <w:sz w:val="20"/>
          <w:szCs w:val="20"/>
          <w:lang w:eastAsia="en-US" w:bidi="ar-SA"/>
        </w:rPr>
        <w:t xml:space="preserve"> strongly advised against meeting a child alone in a closed space, especially of the opposite sex.</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autoSpaceDE/>
        <w:autoSpaceDN/>
        <w:ind w:left="993"/>
        <w:rPr>
          <w:rFonts w:eastAsia="Times New Roman"/>
          <w:sz w:val="20"/>
          <w:szCs w:val="20"/>
          <w:u w:val="single"/>
          <w:lang w:eastAsia="en-US" w:bidi="ar-SA"/>
        </w:rPr>
      </w:pPr>
      <w:r w:rsidRPr="00474548">
        <w:rPr>
          <w:rFonts w:eastAsia="Times New Roman"/>
          <w:sz w:val="20"/>
          <w:szCs w:val="20"/>
          <w:u w:val="single"/>
          <w:lang w:eastAsia="en-US" w:bidi="ar-SA"/>
        </w:rPr>
        <w:t>Physical contact</w:t>
      </w:r>
    </w:p>
    <w:p w:rsidR="00474548" w:rsidRPr="00474548" w:rsidRDefault="00474548" w:rsidP="00474548">
      <w:pPr>
        <w:widowControl/>
        <w:autoSpaceDE/>
        <w:autoSpaceDN/>
        <w:ind w:left="993"/>
        <w:rPr>
          <w:rFonts w:eastAsia="Times New Roman"/>
          <w:sz w:val="20"/>
          <w:szCs w:val="20"/>
          <w:lang w:eastAsia="en-US" w:bidi="ar-SA"/>
        </w:rPr>
      </w:pPr>
      <w:r w:rsidRPr="00474548">
        <w:rPr>
          <w:rFonts w:eastAsia="Times New Roman"/>
          <w:sz w:val="20"/>
          <w:szCs w:val="20"/>
          <w:lang w:eastAsia="en-US" w:bidi="ar-SA"/>
        </w:rPr>
        <w:t>Staff should never:</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numPr>
          <w:ilvl w:val="0"/>
          <w:numId w:val="14"/>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Engage in sexually provocative or rough physical games, including horseplay.</w:t>
      </w:r>
    </w:p>
    <w:p w:rsidR="00474548" w:rsidRPr="00474548" w:rsidRDefault="00474548" w:rsidP="00474548">
      <w:pPr>
        <w:widowControl/>
        <w:numPr>
          <w:ilvl w:val="0"/>
          <w:numId w:val="14"/>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Do things of a personal nature for a child or a young person that they can do for themselves.</w:t>
      </w:r>
    </w:p>
    <w:p w:rsidR="00474548" w:rsidRPr="00474548" w:rsidRDefault="00474548" w:rsidP="00474548">
      <w:pPr>
        <w:widowControl/>
        <w:numPr>
          <w:ilvl w:val="0"/>
          <w:numId w:val="14"/>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Allow, or engage in, inappropriate touching of any kind.</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autoSpaceDE/>
        <w:autoSpaceDN/>
        <w:ind w:left="993"/>
        <w:rPr>
          <w:rFonts w:eastAsia="Times New Roman"/>
          <w:sz w:val="20"/>
          <w:szCs w:val="20"/>
          <w:u w:val="single"/>
          <w:lang w:eastAsia="en-US" w:bidi="ar-SA"/>
        </w:rPr>
      </w:pPr>
      <w:r w:rsidRPr="00474548">
        <w:rPr>
          <w:rFonts w:eastAsia="Times New Roman"/>
          <w:sz w:val="20"/>
          <w:szCs w:val="20"/>
          <w:u w:val="single"/>
          <w:lang w:eastAsia="en-US" w:bidi="ar-SA"/>
        </w:rPr>
        <w:t>Electronic contact with students under 18</w:t>
      </w:r>
    </w:p>
    <w:p w:rsidR="00474548" w:rsidRPr="00474548" w:rsidRDefault="00474548" w:rsidP="00474548">
      <w:pPr>
        <w:widowControl/>
        <w:autoSpaceDE/>
        <w:autoSpaceDN/>
        <w:ind w:left="993"/>
        <w:rPr>
          <w:rFonts w:eastAsia="Times New Roman"/>
          <w:sz w:val="20"/>
          <w:szCs w:val="20"/>
          <w:lang w:eastAsia="en-US" w:bidi="ar-SA"/>
        </w:rPr>
      </w:pPr>
      <w:r w:rsidRPr="00474548">
        <w:rPr>
          <w:rFonts w:eastAsia="Times New Roman"/>
          <w:sz w:val="20"/>
          <w:szCs w:val="20"/>
          <w:lang w:eastAsia="en-US" w:bidi="ar-SA"/>
        </w:rPr>
        <w:t>This is defined as the communication or publication of information (including images) between two or more people using an electronic device. This may occur using (but is not limited to) landline and mobile phones, other handheld electronic devices, gaming equipment and computers. Electronic contact may include but is not limited to voice communication, text communication, instant messaging, email, social networking sites, blogs, photos and videos.</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autoSpaceDE/>
        <w:autoSpaceDN/>
        <w:ind w:left="993"/>
        <w:rPr>
          <w:rFonts w:eastAsia="Times New Roman"/>
          <w:sz w:val="20"/>
          <w:szCs w:val="20"/>
          <w:lang w:eastAsia="en-US" w:bidi="ar-SA"/>
        </w:rPr>
      </w:pPr>
      <w:r w:rsidRPr="00474548">
        <w:rPr>
          <w:rFonts w:eastAsia="Times New Roman"/>
          <w:sz w:val="20"/>
          <w:szCs w:val="20"/>
          <w:lang w:eastAsia="en-US" w:bidi="ar-SA"/>
        </w:rPr>
        <w:t xml:space="preserve">This policy applies to the relationship between students and staff before, during or after a course. Staff must request permission from the employer for any electronic contact with a student under 18 years old, which is of a non-professional nature before, during or after a course. This may be necessary when needing mobile phone numbers from students for an excursion but social-networking on Facebook </w:t>
      </w:r>
      <w:proofErr w:type="spellStart"/>
      <w:r w:rsidRPr="00474548">
        <w:rPr>
          <w:rFonts w:eastAsia="Times New Roman"/>
          <w:sz w:val="20"/>
          <w:szCs w:val="20"/>
          <w:lang w:eastAsia="en-US" w:bidi="ar-SA"/>
        </w:rPr>
        <w:t>etc</w:t>
      </w:r>
      <w:proofErr w:type="spellEnd"/>
      <w:r w:rsidRPr="00474548">
        <w:rPr>
          <w:rFonts w:eastAsia="Times New Roman"/>
          <w:sz w:val="20"/>
          <w:szCs w:val="20"/>
          <w:lang w:eastAsia="en-US" w:bidi="ar-SA"/>
        </w:rPr>
        <w:t xml:space="preserve"> is strictly prohibited. </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autoSpaceDE/>
        <w:autoSpaceDN/>
        <w:ind w:left="993"/>
        <w:rPr>
          <w:rFonts w:eastAsia="Times New Roman"/>
          <w:sz w:val="20"/>
          <w:szCs w:val="20"/>
          <w:lang w:eastAsia="en-US" w:bidi="ar-SA"/>
        </w:rPr>
      </w:pPr>
      <w:r w:rsidRPr="00474548">
        <w:rPr>
          <w:rFonts w:eastAsia="Times New Roman"/>
          <w:sz w:val="20"/>
          <w:szCs w:val="20"/>
          <w:lang w:eastAsia="en-US" w:bidi="ar-SA"/>
        </w:rPr>
        <w:t>In any electronic contact with students, staff must pay particular attention to use neutral, un-emotive language that will not be misconstrued. Staff must not exchange any information with a student that they would not be happy to share with the child’s parent or carer.</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autoSpaceDE/>
        <w:autoSpaceDN/>
        <w:ind w:left="993"/>
        <w:rPr>
          <w:rFonts w:eastAsia="Times New Roman"/>
          <w:sz w:val="20"/>
          <w:szCs w:val="20"/>
          <w:u w:val="single"/>
          <w:lang w:eastAsia="en-US" w:bidi="ar-SA"/>
        </w:rPr>
      </w:pPr>
      <w:bookmarkStart w:id="1" w:name="3"/>
      <w:bookmarkEnd w:id="1"/>
      <w:r w:rsidRPr="00474548">
        <w:rPr>
          <w:rFonts w:eastAsia="Times New Roman"/>
          <w:sz w:val="20"/>
          <w:szCs w:val="20"/>
          <w:u w:val="single"/>
          <w:lang w:eastAsia="en-US" w:bidi="ar-SA"/>
        </w:rPr>
        <w:t>General</w:t>
      </w:r>
    </w:p>
    <w:p w:rsidR="00474548" w:rsidRPr="00474548" w:rsidRDefault="00474548" w:rsidP="00474548">
      <w:pPr>
        <w:widowControl/>
        <w:autoSpaceDE/>
        <w:autoSpaceDN/>
        <w:ind w:left="993"/>
        <w:rPr>
          <w:rFonts w:eastAsia="Times New Roman"/>
          <w:sz w:val="20"/>
          <w:szCs w:val="20"/>
          <w:lang w:eastAsia="en-US" w:bidi="ar-SA"/>
        </w:rPr>
      </w:pPr>
      <w:r w:rsidRPr="00474548">
        <w:rPr>
          <w:rFonts w:eastAsia="Times New Roman"/>
          <w:sz w:val="20"/>
          <w:szCs w:val="20"/>
          <w:lang w:eastAsia="en-US" w:bidi="ar-SA"/>
        </w:rPr>
        <w:t>Staff should:</w:t>
      </w:r>
    </w:p>
    <w:p w:rsidR="00474548" w:rsidRPr="00474548" w:rsidRDefault="00474548" w:rsidP="00474548">
      <w:pPr>
        <w:widowControl/>
        <w:autoSpaceDE/>
        <w:autoSpaceDN/>
        <w:ind w:left="993"/>
        <w:rPr>
          <w:rFonts w:eastAsia="Times New Roman"/>
          <w:sz w:val="20"/>
          <w:szCs w:val="20"/>
          <w:lang w:eastAsia="en-US" w:bidi="ar-SA"/>
        </w:rPr>
      </w:pPr>
    </w:p>
    <w:p w:rsidR="00474548" w:rsidRPr="00474548" w:rsidRDefault="00474548" w:rsidP="00474548">
      <w:pPr>
        <w:widowControl/>
        <w:numPr>
          <w:ilvl w:val="0"/>
          <w:numId w:val="10"/>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Be aware that someone might misinterpret their actions no matter how well intentioned.</w:t>
      </w:r>
    </w:p>
    <w:p w:rsidR="00474548" w:rsidRPr="00474548" w:rsidRDefault="00474548" w:rsidP="00474548">
      <w:pPr>
        <w:widowControl/>
        <w:numPr>
          <w:ilvl w:val="0"/>
          <w:numId w:val="10"/>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Never draw any conclusions about others without checking the facts.</w:t>
      </w:r>
    </w:p>
    <w:p w:rsidR="00474548" w:rsidRPr="00474548" w:rsidRDefault="00474548" w:rsidP="00474548">
      <w:pPr>
        <w:widowControl/>
        <w:numPr>
          <w:ilvl w:val="0"/>
          <w:numId w:val="10"/>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Never allow themselves to be drawn into inappropriate attention</w:t>
      </w:r>
    </w:p>
    <w:p w:rsidR="00474548" w:rsidRPr="00474548" w:rsidRDefault="00474548" w:rsidP="00474548">
      <w:pPr>
        <w:widowControl/>
        <w:numPr>
          <w:ilvl w:val="0"/>
          <w:numId w:val="10"/>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Seeking situations such as tantrums or crushes.</w:t>
      </w:r>
    </w:p>
    <w:p w:rsidR="00474548" w:rsidRPr="00474548" w:rsidRDefault="00474548" w:rsidP="00474548">
      <w:pPr>
        <w:widowControl/>
        <w:numPr>
          <w:ilvl w:val="0"/>
          <w:numId w:val="10"/>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Never exaggerate or trivialise child abuse issues or make suggestive remarks or gestures about, or to a child or young person, even in fun.</w:t>
      </w:r>
    </w:p>
    <w:p w:rsidR="00474548" w:rsidRPr="00474548" w:rsidRDefault="00474548" w:rsidP="00474548">
      <w:pPr>
        <w:widowControl/>
        <w:numPr>
          <w:ilvl w:val="0"/>
          <w:numId w:val="10"/>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Never socialise with U18’s outside of school.</w:t>
      </w:r>
    </w:p>
    <w:p w:rsidR="00474548" w:rsidRPr="00474548" w:rsidRDefault="00474548" w:rsidP="00474548">
      <w:pPr>
        <w:widowControl/>
        <w:numPr>
          <w:ilvl w:val="0"/>
          <w:numId w:val="10"/>
        </w:numPr>
        <w:autoSpaceDE/>
        <w:autoSpaceDN/>
        <w:ind w:left="993" w:firstLine="0"/>
        <w:contextualSpacing/>
        <w:rPr>
          <w:rFonts w:eastAsia="Times New Roman"/>
          <w:sz w:val="20"/>
          <w:szCs w:val="20"/>
          <w:lang w:eastAsia="en-US" w:bidi="ar-SA"/>
        </w:rPr>
      </w:pPr>
      <w:r w:rsidRPr="00474548">
        <w:rPr>
          <w:rFonts w:eastAsia="Times New Roman"/>
          <w:sz w:val="20"/>
          <w:szCs w:val="20"/>
          <w:lang w:eastAsia="en-US" w:bidi="ar-SA"/>
        </w:rPr>
        <w:t>Never smoke, drink alcohol or use drugs in the presence of U18’s.Failure to adhere to this policy will result in the staff member being called to a meeting with the DSL and a potential disciplinary procedure in the event of repeat offence. (If the subject of smoking, drinking alcohol or drug use are brought up by students staff should give aim to educate students on the subject rather than to make light or joke about these subjects.</w:t>
      </w:r>
    </w:p>
    <w:p w:rsidR="00974596" w:rsidRDefault="00974596">
      <w:pPr>
        <w:pStyle w:val="BodyText"/>
        <w:spacing w:before="7"/>
        <w:ind w:left="0"/>
      </w:pPr>
    </w:p>
    <w:p w:rsidR="00974596" w:rsidRDefault="00974596">
      <w:pPr>
        <w:pStyle w:val="BodyText"/>
        <w:ind w:left="0"/>
        <w:rPr>
          <w:sz w:val="22"/>
        </w:rPr>
      </w:pPr>
    </w:p>
    <w:p w:rsidR="00974596" w:rsidRDefault="00974596">
      <w:pPr>
        <w:pStyle w:val="BodyText"/>
        <w:spacing w:before="9"/>
        <w:ind w:left="0"/>
        <w:rPr>
          <w:sz w:val="18"/>
        </w:rPr>
      </w:pPr>
    </w:p>
    <w:p w:rsidR="00974596" w:rsidRDefault="008A0B0F">
      <w:pPr>
        <w:pStyle w:val="Heading2"/>
      </w:pPr>
      <w:r>
        <w:t>UNDER 18S SEEKING PERSONAL CONTACT WITH STAFF</w:t>
      </w:r>
    </w:p>
    <w:p w:rsidR="00974596" w:rsidRPr="00A342DE" w:rsidRDefault="008A0B0F" w:rsidP="00A342DE">
      <w:pPr>
        <w:pStyle w:val="ListParagraph"/>
        <w:numPr>
          <w:ilvl w:val="0"/>
          <w:numId w:val="7"/>
        </w:numPr>
        <w:tabs>
          <w:tab w:val="left" w:pos="1073"/>
          <w:tab w:val="left" w:pos="1074"/>
        </w:tabs>
        <w:spacing w:before="155"/>
        <w:ind w:left="1073" w:right="176"/>
        <w:rPr>
          <w:sz w:val="20"/>
        </w:rPr>
      </w:pPr>
      <w:r>
        <w:rPr>
          <w:sz w:val="20"/>
        </w:rPr>
        <w:t>If an under 18 seeks to establish personal contact, the member of staff should be aware that such social contact could be misconstrued. Staff should inform their line manager if a student is seeking social contact with them OR If a student is seeking social contact with a staff member, the staff member</w:t>
      </w:r>
      <w:r>
        <w:rPr>
          <w:spacing w:val="-36"/>
          <w:sz w:val="20"/>
        </w:rPr>
        <w:t xml:space="preserve"> </w:t>
      </w:r>
      <w:r>
        <w:rPr>
          <w:sz w:val="20"/>
        </w:rPr>
        <w:t>should direct the student to this policy to explain why the contact is unnecessary and against company</w:t>
      </w:r>
      <w:r>
        <w:rPr>
          <w:spacing w:val="-28"/>
          <w:sz w:val="20"/>
        </w:rPr>
        <w:t xml:space="preserve"> </w:t>
      </w:r>
      <w:r>
        <w:rPr>
          <w:sz w:val="20"/>
        </w:rPr>
        <w:t>policy.</w:t>
      </w:r>
    </w:p>
    <w:p w:rsidR="00A342DE" w:rsidRDefault="00A342DE" w:rsidP="00A342DE">
      <w:pPr>
        <w:pStyle w:val="ListParagraph"/>
        <w:numPr>
          <w:ilvl w:val="0"/>
          <w:numId w:val="7"/>
        </w:numPr>
        <w:tabs>
          <w:tab w:val="left" w:pos="1073"/>
          <w:tab w:val="left" w:pos="1074"/>
        </w:tabs>
        <w:spacing w:before="74"/>
        <w:ind w:left="1073" w:right="176"/>
        <w:rPr>
          <w:sz w:val="20"/>
        </w:rPr>
      </w:pPr>
      <w:r>
        <w:rPr>
          <w:sz w:val="20"/>
        </w:rPr>
        <w:t>Staff should be made aware that it is an offence to engage in sexual communication with a child. The offence covers both online and offline communication, including through social media, e-mail, and letters with adult groomers facing up to two year in prison and being automatically placed on the sex offenders register in England and</w:t>
      </w:r>
      <w:r>
        <w:rPr>
          <w:spacing w:val="-3"/>
          <w:sz w:val="20"/>
        </w:rPr>
        <w:t xml:space="preserve"> </w:t>
      </w:r>
      <w:r>
        <w:rPr>
          <w:sz w:val="20"/>
        </w:rPr>
        <w:t>Wales.</w:t>
      </w:r>
    </w:p>
    <w:p w:rsidR="00A342DE" w:rsidRDefault="00A342DE" w:rsidP="00A342DE">
      <w:pPr>
        <w:pStyle w:val="ListParagraph"/>
        <w:numPr>
          <w:ilvl w:val="0"/>
          <w:numId w:val="7"/>
        </w:numPr>
        <w:tabs>
          <w:tab w:val="left" w:pos="1073"/>
          <w:tab w:val="left" w:pos="1074"/>
        </w:tabs>
        <w:spacing w:before="2" w:line="229" w:lineRule="exact"/>
        <w:ind w:firstLine="0"/>
        <w:rPr>
          <w:sz w:val="20"/>
        </w:rPr>
      </w:pPr>
      <w:r>
        <w:rPr>
          <w:sz w:val="20"/>
        </w:rPr>
        <w:t>Appropriate professional contact (on behalf of the business via a business device or work</w:t>
      </w:r>
      <w:r>
        <w:rPr>
          <w:spacing w:val="-18"/>
          <w:sz w:val="20"/>
        </w:rPr>
        <w:t xml:space="preserve"> </w:t>
      </w:r>
      <w:r>
        <w:rPr>
          <w:sz w:val="20"/>
        </w:rPr>
        <w:t>environment)</w:t>
      </w:r>
    </w:p>
    <w:p w:rsidR="00A342DE" w:rsidRDefault="00A342DE" w:rsidP="00A342DE">
      <w:pPr>
        <w:pStyle w:val="ListParagraph"/>
        <w:numPr>
          <w:ilvl w:val="0"/>
          <w:numId w:val="7"/>
        </w:numPr>
        <w:tabs>
          <w:tab w:val="left" w:pos="1073"/>
          <w:tab w:val="left" w:pos="1074"/>
        </w:tabs>
        <w:ind w:left="1073" w:right="1348"/>
        <w:rPr>
          <w:sz w:val="20"/>
        </w:rPr>
      </w:pPr>
      <w:r>
        <w:rPr>
          <w:sz w:val="20"/>
        </w:rPr>
        <w:t>Staff must maintain neutral, friendly relationships with students while avoiding exclusivity</w:t>
      </w:r>
      <w:r>
        <w:rPr>
          <w:spacing w:val="-25"/>
          <w:sz w:val="20"/>
        </w:rPr>
        <w:t xml:space="preserve"> </w:t>
      </w:r>
      <w:r>
        <w:rPr>
          <w:sz w:val="20"/>
        </w:rPr>
        <w:t>or overfamiliarity.</w:t>
      </w:r>
    </w:p>
    <w:p w:rsidR="00A342DE" w:rsidRDefault="00A342DE" w:rsidP="00A342DE">
      <w:pPr>
        <w:pStyle w:val="ListParagraph"/>
        <w:numPr>
          <w:ilvl w:val="0"/>
          <w:numId w:val="7"/>
        </w:numPr>
        <w:tabs>
          <w:tab w:val="left" w:pos="1073"/>
          <w:tab w:val="left" w:pos="1074"/>
        </w:tabs>
        <w:ind w:firstLine="0"/>
        <w:rPr>
          <w:sz w:val="20"/>
        </w:rPr>
      </w:pPr>
      <w:r>
        <w:rPr>
          <w:sz w:val="20"/>
        </w:rPr>
        <w:t>Staff must resist any attempt by a student to develop an overfamiliar or exclusive social</w:t>
      </w:r>
      <w:r>
        <w:rPr>
          <w:spacing w:val="-20"/>
          <w:sz w:val="20"/>
        </w:rPr>
        <w:t xml:space="preserve"> </w:t>
      </w:r>
      <w:r>
        <w:rPr>
          <w:sz w:val="20"/>
        </w:rPr>
        <w:t>relationship.</w:t>
      </w:r>
    </w:p>
    <w:p w:rsidR="00A342DE" w:rsidRDefault="00A342DE" w:rsidP="00A342DE">
      <w:pPr>
        <w:pStyle w:val="ListParagraph"/>
        <w:numPr>
          <w:ilvl w:val="0"/>
          <w:numId w:val="7"/>
        </w:numPr>
        <w:tabs>
          <w:tab w:val="left" w:pos="1073"/>
          <w:tab w:val="left" w:pos="1074"/>
        </w:tabs>
        <w:ind w:left="1073" w:right="1094"/>
        <w:rPr>
          <w:sz w:val="20"/>
        </w:rPr>
      </w:pPr>
      <w:r>
        <w:rPr>
          <w:sz w:val="20"/>
        </w:rPr>
        <w:t xml:space="preserve">If a student confides sensitive personal information </w:t>
      </w:r>
      <w:proofErr w:type="gramStart"/>
      <w:r>
        <w:rPr>
          <w:sz w:val="20"/>
        </w:rPr>
        <w:t>staff have</w:t>
      </w:r>
      <w:proofErr w:type="gramEnd"/>
      <w:r>
        <w:rPr>
          <w:sz w:val="20"/>
        </w:rPr>
        <w:t xml:space="preserve"> a duty to listen and respond in</w:t>
      </w:r>
      <w:r>
        <w:rPr>
          <w:spacing w:val="-28"/>
          <w:sz w:val="20"/>
        </w:rPr>
        <w:t xml:space="preserve"> </w:t>
      </w:r>
      <w:r>
        <w:rPr>
          <w:sz w:val="20"/>
        </w:rPr>
        <w:t>a professional manner in accordance with organisational</w:t>
      </w:r>
      <w:r>
        <w:rPr>
          <w:spacing w:val="-1"/>
          <w:sz w:val="20"/>
        </w:rPr>
        <w:t xml:space="preserve"> </w:t>
      </w:r>
      <w:r>
        <w:rPr>
          <w:sz w:val="20"/>
        </w:rPr>
        <w:t>guidelines.</w:t>
      </w:r>
    </w:p>
    <w:p w:rsidR="00A342DE" w:rsidRDefault="00A342DE" w:rsidP="00A342DE">
      <w:pPr>
        <w:pStyle w:val="ListParagraph"/>
        <w:numPr>
          <w:ilvl w:val="0"/>
          <w:numId w:val="7"/>
        </w:numPr>
        <w:tabs>
          <w:tab w:val="left" w:pos="1073"/>
          <w:tab w:val="left" w:pos="1074"/>
        </w:tabs>
        <w:spacing w:before="1"/>
        <w:ind w:left="1073" w:right="555"/>
        <w:rPr>
          <w:sz w:val="20"/>
        </w:rPr>
      </w:pPr>
      <w:proofErr w:type="gramStart"/>
      <w:r>
        <w:rPr>
          <w:sz w:val="20"/>
        </w:rPr>
        <w:t>Staff have</w:t>
      </w:r>
      <w:proofErr w:type="gramEnd"/>
      <w:r>
        <w:rPr>
          <w:sz w:val="20"/>
        </w:rPr>
        <w:t xml:space="preserve"> a duty to report to the employer any actual or perceived inappropriate development of the relationship between student and staff, electronic or</w:t>
      </w:r>
      <w:r>
        <w:rPr>
          <w:spacing w:val="-5"/>
          <w:sz w:val="20"/>
        </w:rPr>
        <w:t xml:space="preserve"> </w:t>
      </w:r>
      <w:r>
        <w:rPr>
          <w:sz w:val="20"/>
        </w:rPr>
        <w:t>otherwise.</w:t>
      </w:r>
    </w:p>
    <w:p w:rsidR="00A342DE" w:rsidRDefault="00A342DE" w:rsidP="00A342DE">
      <w:pPr>
        <w:pStyle w:val="BodyText"/>
        <w:spacing w:before="7"/>
        <w:ind w:left="0"/>
      </w:pPr>
    </w:p>
    <w:p w:rsidR="00A342DE" w:rsidRDefault="00A342DE" w:rsidP="00A342DE">
      <w:pPr>
        <w:pStyle w:val="Heading2"/>
      </w:pPr>
      <w:r>
        <w:t>ELECTRONIC CONTACT INCLUDING SOCIAL NETWORKING</w:t>
      </w:r>
      <w:r>
        <w:rPr>
          <w:spacing w:val="-8"/>
        </w:rPr>
        <w:t xml:space="preserve"> </w:t>
      </w:r>
      <w:r>
        <w:t>SITES</w:t>
      </w:r>
    </w:p>
    <w:p w:rsidR="00A342DE" w:rsidRDefault="00A342DE" w:rsidP="00A342DE">
      <w:pPr>
        <w:pStyle w:val="Heading2"/>
      </w:pPr>
    </w:p>
    <w:p w:rsidR="00A342DE" w:rsidRDefault="00A342DE" w:rsidP="00A342DE">
      <w:pPr>
        <w:pStyle w:val="ListParagraph"/>
        <w:numPr>
          <w:ilvl w:val="0"/>
          <w:numId w:val="7"/>
        </w:numPr>
        <w:tabs>
          <w:tab w:val="left" w:pos="1073"/>
          <w:tab w:val="left" w:pos="1074"/>
        </w:tabs>
        <w:spacing w:before="1"/>
        <w:ind w:left="1073" w:right="531"/>
        <w:rPr>
          <w:sz w:val="20"/>
        </w:rPr>
      </w:pPr>
      <w:r>
        <w:rPr>
          <w:sz w:val="20"/>
        </w:rPr>
        <w:t>In any electronic contact with students staff must pay particular attention to use neutral, non-emotive language that will not be</w:t>
      </w:r>
      <w:r>
        <w:rPr>
          <w:spacing w:val="-1"/>
          <w:sz w:val="20"/>
        </w:rPr>
        <w:t xml:space="preserve"> </w:t>
      </w:r>
      <w:r>
        <w:rPr>
          <w:sz w:val="20"/>
        </w:rPr>
        <w:t>misconstrued.</w:t>
      </w:r>
    </w:p>
    <w:p w:rsidR="00A342DE" w:rsidRDefault="00A342DE" w:rsidP="00A342DE">
      <w:pPr>
        <w:pStyle w:val="ListParagraph"/>
        <w:numPr>
          <w:ilvl w:val="0"/>
          <w:numId w:val="7"/>
        </w:numPr>
        <w:tabs>
          <w:tab w:val="left" w:pos="1073"/>
          <w:tab w:val="left" w:pos="1074"/>
        </w:tabs>
        <w:ind w:left="1073" w:right="386"/>
        <w:rPr>
          <w:sz w:val="20"/>
        </w:rPr>
      </w:pPr>
      <w:r>
        <w:rPr>
          <w:sz w:val="20"/>
        </w:rPr>
        <w:t>Staff must not exchange any information with a student that they would not be happy to share with the child’s parent or</w:t>
      </w:r>
      <w:r>
        <w:rPr>
          <w:spacing w:val="-1"/>
          <w:sz w:val="20"/>
        </w:rPr>
        <w:t xml:space="preserve"> </w:t>
      </w:r>
      <w:r>
        <w:rPr>
          <w:sz w:val="20"/>
        </w:rPr>
        <w:t>carer.</w:t>
      </w:r>
    </w:p>
    <w:p w:rsidR="00A342DE" w:rsidRDefault="00A342DE" w:rsidP="00A342DE">
      <w:pPr>
        <w:pStyle w:val="ListParagraph"/>
        <w:numPr>
          <w:ilvl w:val="0"/>
          <w:numId w:val="7"/>
        </w:numPr>
        <w:tabs>
          <w:tab w:val="left" w:pos="1073"/>
          <w:tab w:val="left" w:pos="1074"/>
        </w:tabs>
        <w:ind w:left="1073" w:right="469"/>
        <w:rPr>
          <w:sz w:val="20"/>
        </w:rPr>
      </w:pPr>
      <w:r>
        <w:rPr>
          <w:sz w:val="20"/>
        </w:rPr>
        <w:t>Staff must avoid the exchange of personal information, personal photos, virtual gifts or the use of</w:t>
      </w:r>
      <w:r>
        <w:rPr>
          <w:spacing w:val="-32"/>
          <w:sz w:val="20"/>
        </w:rPr>
        <w:t xml:space="preserve"> </w:t>
      </w:r>
      <w:r>
        <w:rPr>
          <w:sz w:val="20"/>
        </w:rPr>
        <w:t>any application that suggests or encourages the sharing of personal</w:t>
      </w:r>
      <w:r>
        <w:rPr>
          <w:spacing w:val="-4"/>
          <w:sz w:val="20"/>
        </w:rPr>
        <w:t xml:space="preserve"> </w:t>
      </w:r>
      <w:r>
        <w:rPr>
          <w:sz w:val="20"/>
        </w:rPr>
        <w:t>feelings.</w:t>
      </w:r>
    </w:p>
    <w:p w:rsidR="00A342DE" w:rsidRDefault="00A342DE" w:rsidP="00A342DE">
      <w:pPr>
        <w:pStyle w:val="ListParagraph"/>
        <w:numPr>
          <w:ilvl w:val="0"/>
          <w:numId w:val="7"/>
        </w:numPr>
        <w:tabs>
          <w:tab w:val="left" w:pos="1073"/>
          <w:tab w:val="left" w:pos="1074"/>
        </w:tabs>
        <w:spacing w:before="1"/>
        <w:ind w:left="1073" w:right="296"/>
        <w:rPr>
          <w:sz w:val="20"/>
        </w:rPr>
      </w:pPr>
      <w:r>
        <w:rPr>
          <w:sz w:val="20"/>
        </w:rPr>
        <w:t>Staff</w:t>
      </w:r>
      <w:r>
        <w:rPr>
          <w:spacing w:val="-5"/>
          <w:sz w:val="20"/>
        </w:rPr>
        <w:t xml:space="preserve"> </w:t>
      </w:r>
      <w:r>
        <w:rPr>
          <w:sz w:val="20"/>
        </w:rPr>
        <w:t>must</w:t>
      </w:r>
      <w:r>
        <w:rPr>
          <w:spacing w:val="-4"/>
          <w:sz w:val="20"/>
        </w:rPr>
        <w:t xml:space="preserve"> </w:t>
      </w:r>
      <w:r>
        <w:rPr>
          <w:sz w:val="20"/>
        </w:rPr>
        <w:t>not</w:t>
      </w:r>
      <w:r>
        <w:rPr>
          <w:spacing w:val="-4"/>
          <w:sz w:val="20"/>
        </w:rPr>
        <w:t xml:space="preserve"> </w:t>
      </w:r>
      <w:r>
        <w:rPr>
          <w:sz w:val="20"/>
        </w:rPr>
        <w:t>initiate</w:t>
      </w:r>
      <w:r>
        <w:rPr>
          <w:spacing w:val="-2"/>
          <w:sz w:val="20"/>
        </w:rPr>
        <w:t xml:space="preserve"> </w:t>
      </w:r>
      <w:r>
        <w:rPr>
          <w:sz w:val="20"/>
        </w:rPr>
        <w:t>or</w:t>
      </w:r>
      <w:r>
        <w:rPr>
          <w:spacing w:val="-1"/>
          <w:sz w:val="20"/>
        </w:rPr>
        <w:t xml:space="preserve"> </w:t>
      </w:r>
      <w:r>
        <w:rPr>
          <w:sz w:val="20"/>
        </w:rPr>
        <w:t>agree</w:t>
      </w:r>
      <w:r>
        <w:rPr>
          <w:spacing w:val="-5"/>
          <w:sz w:val="20"/>
        </w:rPr>
        <w:t xml:space="preserve"> </w:t>
      </w:r>
      <w:r>
        <w:rPr>
          <w:sz w:val="20"/>
        </w:rPr>
        <w:t>to</w:t>
      </w:r>
      <w:r>
        <w:rPr>
          <w:spacing w:val="-2"/>
          <w:sz w:val="20"/>
        </w:rPr>
        <w:t xml:space="preserve"> </w:t>
      </w:r>
      <w:r>
        <w:rPr>
          <w:sz w:val="20"/>
        </w:rPr>
        <w:t>‘friendship’</w:t>
      </w:r>
      <w:r>
        <w:rPr>
          <w:spacing w:val="-5"/>
          <w:sz w:val="20"/>
        </w:rPr>
        <w:t xml:space="preserve"> </w:t>
      </w:r>
      <w:r>
        <w:rPr>
          <w:sz w:val="20"/>
        </w:rPr>
        <w:t>requests</w:t>
      </w:r>
      <w:r>
        <w:rPr>
          <w:spacing w:val="-3"/>
          <w:sz w:val="20"/>
        </w:rPr>
        <w:t xml:space="preserve"> </w:t>
      </w:r>
      <w:r>
        <w:rPr>
          <w:sz w:val="20"/>
        </w:rPr>
        <w:t>or</w:t>
      </w:r>
      <w:r>
        <w:rPr>
          <w:spacing w:val="-4"/>
          <w:sz w:val="20"/>
        </w:rPr>
        <w:t xml:space="preserve"> </w:t>
      </w:r>
      <w:r>
        <w:rPr>
          <w:sz w:val="20"/>
        </w:rPr>
        <w:t>similar</w:t>
      </w:r>
      <w:r>
        <w:rPr>
          <w:spacing w:val="-4"/>
          <w:sz w:val="20"/>
        </w:rPr>
        <w:t xml:space="preserve"> </w:t>
      </w:r>
      <w:r>
        <w:rPr>
          <w:sz w:val="20"/>
        </w:rPr>
        <w:t>with</w:t>
      </w:r>
      <w:r>
        <w:rPr>
          <w:spacing w:val="-2"/>
          <w:sz w:val="20"/>
        </w:rPr>
        <w:t xml:space="preserve"> </w:t>
      </w:r>
      <w:r>
        <w:rPr>
          <w:sz w:val="20"/>
        </w:rPr>
        <w:t>pupils</w:t>
      </w:r>
      <w:r>
        <w:rPr>
          <w:spacing w:val="-3"/>
          <w:sz w:val="20"/>
        </w:rPr>
        <w:t xml:space="preserve"> </w:t>
      </w:r>
      <w:r>
        <w:rPr>
          <w:sz w:val="20"/>
        </w:rPr>
        <w:t>that</w:t>
      </w:r>
      <w:r>
        <w:rPr>
          <w:spacing w:val="-2"/>
          <w:sz w:val="20"/>
        </w:rPr>
        <w:t xml:space="preserve"> </w:t>
      </w:r>
      <w:r>
        <w:rPr>
          <w:sz w:val="20"/>
        </w:rPr>
        <w:t>will</w:t>
      </w:r>
      <w:r>
        <w:rPr>
          <w:spacing w:val="-3"/>
          <w:sz w:val="20"/>
        </w:rPr>
        <w:t xml:space="preserve"> </w:t>
      </w:r>
      <w:r>
        <w:rPr>
          <w:sz w:val="20"/>
        </w:rPr>
        <w:t>result</w:t>
      </w:r>
      <w:r>
        <w:rPr>
          <w:spacing w:val="-3"/>
          <w:sz w:val="20"/>
        </w:rPr>
        <w:t xml:space="preserve"> </w:t>
      </w:r>
      <w:r>
        <w:rPr>
          <w:sz w:val="20"/>
        </w:rPr>
        <w:t>in</w:t>
      </w:r>
      <w:r>
        <w:rPr>
          <w:spacing w:val="-4"/>
          <w:sz w:val="20"/>
        </w:rPr>
        <w:t xml:space="preserve"> </w:t>
      </w:r>
      <w:r>
        <w:rPr>
          <w:sz w:val="20"/>
        </w:rPr>
        <w:t>the</w:t>
      </w:r>
      <w:r>
        <w:rPr>
          <w:spacing w:val="-5"/>
          <w:sz w:val="20"/>
        </w:rPr>
        <w:t xml:space="preserve"> </w:t>
      </w:r>
      <w:r>
        <w:rPr>
          <w:sz w:val="20"/>
        </w:rPr>
        <w:t xml:space="preserve">sharing of personal information, photos, status updates, etc. For example, if </w:t>
      </w:r>
      <w:proofErr w:type="gramStart"/>
      <w:r>
        <w:rPr>
          <w:sz w:val="20"/>
        </w:rPr>
        <w:t>staff receive</w:t>
      </w:r>
      <w:proofErr w:type="gramEnd"/>
      <w:r>
        <w:rPr>
          <w:sz w:val="20"/>
        </w:rPr>
        <w:t xml:space="preserve"> Facebook friend requests from a current student they should inform their line manager or the DSL so that there is complete transparency and they should not accept the</w:t>
      </w:r>
      <w:r>
        <w:rPr>
          <w:spacing w:val="-6"/>
          <w:sz w:val="20"/>
        </w:rPr>
        <w:t xml:space="preserve"> </w:t>
      </w:r>
      <w:r>
        <w:rPr>
          <w:sz w:val="20"/>
        </w:rPr>
        <w:t>request.</w:t>
      </w:r>
    </w:p>
    <w:p w:rsidR="00A342DE" w:rsidRDefault="00A342DE" w:rsidP="00A342DE">
      <w:pPr>
        <w:pStyle w:val="ListParagraph"/>
        <w:numPr>
          <w:ilvl w:val="0"/>
          <w:numId w:val="7"/>
        </w:numPr>
        <w:tabs>
          <w:tab w:val="left" w:pos="1073"/>
          <w:tab w:val="left" w:pos="1074"/>
        </w:tabs>
        <w:spacing w:line="229" w:lineRule="exact"/>
        <w:ind w:firstLine="0"/>
        <w:rPr>
          <w:sz w:val="20"/>
        </w:rPr>
      </w:pPr>
      <w:r>
        <w:rPr>
          <w:sz w:val="20"/>
        </w:rPr>
        <w:t>Staff should be particularly cautious about their public web profiles and privacy</w:t>
      </w:r>
      <w:r>
        <w:rPr>
          <w:spacing w:val="-14"/>
          <w:sz w:val="20"/>
        </w:rPr>
        <w:t xml:space="preserve"> </w:t>
      </w:r>
      <w:r>
        <w:rPr>
          <w:sz w:val="20"/>
        </w:rPr>
        <w:t>settings.</w:t>
      </w:r>
    </w:p>
    <w:p w:rsidR="00A342DE" w:rsidRDefault="00A342DE" w:rsidP="00A342DE">
      <w:pPr>
        <w:pStyle w:val="BodyText"/>
        <w:ind w:left="0"/>
        <w:rPr>
          <w:sz w:val="22"/>
        </w:rPr>
      </w:pPr>
    </w:p>
    <w:p w:rsidR="00A342DE" w:rsidRDefault="00A342DE" w:rsidP="00A342DE">
      <w:pPr>
        <w:pStyle w:val="BodyText"/>
        <w:spacing w:before="9"/>
        <w:ind w:left="0"/>
        <w:rPr>
          <w:sz w:val="18"/>
        </w:rPr>
      </w:pPr>
    </w:p>
    <w:p w:rsidR="00A342DE" w:rsidRDefault="00A342DE" w:rsidP="00A342DE">
      <w:pPr>
        <w:pStyle w:val="Heading2"/>
      </w:pPr>
      <w:r>
        <w:t>FAILURE TO COMPLY</w:t>
      </w:r>
    </w:p>
    <w:p w:rsidR="00A342DE" w:rsidRDefault="00A342DE" w:rsidP="00A342DE">
      <w:pPr>
        <w:pStyle w:val="ListParagraph"/>
        <w:numPr>
          <w:ilvl w:val="0"/>
          <w:numId w:val="2"/>
        </w:numPr>
        <w:tabs>
          <w:tab w:val="left" w:pos="1074"/>
        </w:tabs>
        <w:spacing w:before="156"/>
        <w:ind w:right="114"/>
        <w:jc w:val="both"/>
        <w:rPr>
          <w:sz w:val="20"/>
        </w:rPr>
      </w:pPr>
      <w:r>
        <w:rPr>
          <w:sz w:val="20"/>
        </w:rPr>
        <w:t>Non-compliance with the above policy will result in disciplinary procedures. In the instance where it is deemed that the non-compliance falls under gross misconduct, ICE will follow the appropriate procedures as outlined in the ICE Disciplinary policy. Examples of gross misconduct which may render an employee liable to summary dismissal include, but are not limited to, the</w:t>
      </w:r>
      <w:r>
        <w:rPr>
          <w:spacing w:val="-13"/>
          <w:sz w:val="20"/>
        </w:rPr>
        <w:t xml:space="preserve"> </w:t>
      </w:r>
      <w:r>
        <w:rPr>
          <w:sz w:val="20"/>
        </w:rPr>
        <w:t>following:</w:t>
      </w:r>
    </w:p>
    <w:p w:rsidR="00A342DE" w:rsidRDefault="00A342DE" w:rsidP="00A342DE">
      <w:pPr>
        <w:pStyle w:val="BodyText"/>
        <w:spacing w:before="1"/>
        <w:ind w:left="0"/>
        <w:rPr>
          <w:sz w:val="25"/>
        </w:rPr>
      </w:pPr>
    </w:p>
    <w:p w:rsidR="00A342DE" w:rsidRDefault="00A342DE" w:rsidP="00A342DE">
      <w:pPr>
        <w:pStyle w:val="ListParagraph"/>
        <w:numPr>
          <w:ilvl w:val="2"/>
          <w:numId w:val="3"/>
        </w:numPr>
        <w:tabs>
          <w:tab w:val="left" w:pos="1973"/>
          <w:tab w:val="left" w:pos="1974"/>
        </w:tabs>
        <w:rPr>
          <w:sz w:val="20"/>
        </w:rPr>
      </w:pPr>
      <w:r>
        <w:rPr>
          <w:sz w:val="20"/>
        </w:rPr>
        <w:t>Insulting, aggressive or abusive language and/or</w:t>
      </w:r>
      <w:r>
        <w:rPr>
          <w:spacing w:val="-1"/>
          <w:sz w:val="20"/>
        </w:rPr>
        <w:t xml:space="preserve"> </w:t>
      </w:r>
      <w:r>
        <w:rPr>
          <w:sz w:val="20"/>
        </w:rPr>
        <w:t>behaviour</w:t>
      </w:r>
    </w:p>
    <w:p w:rsidR="00A342DE" w:rsidRDefault="00A342DE" w:rsidP="00A342DE">
      <w:pPr>
        <w:pStyle w:val="ListParagraph"/>
        <w:numPr>
          <w:ilvl w:val="2"/>
          <w:numId w:val="3"/>
        </w:numPr>
        <w:tabs>
          <w:tab w:val="left" w:pos="1973"/>
          <w:tab w:val="left" w:pos="1974"/>
        </w:tabs>
        <w:spacing w:before="61"/>
        <w:rPr>
          <w:sz w:val="20"/>
        </w:rPr>
      </w:pPr>
      <w:r>
        <w:rPr>
          <w:sz w:val="20"/>
        </w:rPr>
        <w:t>Indecent or immoral</w:t>
      </w:r>
      <w:r>
        <w:rPr>
          <w:spacing w:val="-1"/>
          <w:sz w:val="20"/>
        </w:rPr>
        <w:t xml:space="preserve"> </w:t>
      </w:r>
      <w:r>
        <w:rPr>
          <w:sz w:val="20"/>
        </w:rPr>
        <w:t>behaviour</w:t>
      </w:r>
    </w:p>
    <w:p w:rsidR="00A342DE" w:rsidRDefault="00A342DE" w:rsidP="00A342DE">
      <w:pPr>
        <w:pStyle w:val="ListParagraph"/>
        <w:numPr>
          <w:ilvl w:val="2"/>
          <w:numId w:val="3"/>
        </w:numPr>
        <w:tabs>
          <w:tab w:val="left" w:pos="1973"/>
          <w:tab w:val="left" w:pos="1974"/>
        </w:tabs>
        <w:spacing w:before="60"/>
        <w:ind w:right="478"/>
        <w:rPr>
          <w:sz w:val="20"/>
        </w:rPr>
      </w:pPr>
      <w:r>
        <w:rPr>
          <w:sz w:val="20"/>
        </w:rPr>
        <w:t>Deliberately withholding information about other employees who break Company rules</w:t>
      </w:r>
      <w:r>
        <w:rPr>
          <w:spacing w:val="-25"/>
          <w:sz w:val="20"/>
        </w:rPr>
        <w:t xml:space="preserve"> </w:t>
      </w:r>
      <w:r>
        <w:rPr>
          <w:spacing w:val="2"/>
          <w:sz w:val="20"/>
        </w:rPr>
        <w:t xml:space="preserve">and </w:t>
      </w:r>
      <w:r>
        <w:rPr>
          <w:sz w:val="20"/>
        </w:rPr>
        <w:t>procedures, regardless of their</w:t>
      </w:r>
      <w:r>
        <w:rPr>
          <w:spacing w:val="-1"/>
          <w:sz w:val="20"/>
        </w:rPr>
        <w:t xml:space="preserve"> </w:t>
      </w:r>
      <w:r>
        <w:rPr>
          <w:sz w:val="20"/>
        </w:rPr>
        <w:t>status</w:t>
      </w:r>
    </w:p>
    <w:p w:rsidR="00A342DE" w:rsidRDefault="00A342DE" w:rsidP="00A342DE">
      <w:pPr>
        <w:pStyle w:val="ListParagraph"/>
        <w:numPr>
          <w:ilvl w:val="2"/>
          <w:numId w:val="3"/>
        </w:numPr>
        <w:tabs>
          <w:tab w:val="left" w:pos="1973"/>
          <w:tab w:val="left" w:pos="1974"/>
        </w:tabs>
        <w:spacing w:before="61"/>
        <w:ind w:right="864"/>
        <w:rPr>
          <w:sz w:val="20"/>
        </w:rPr>
      </w:pPr>
      <w:r>
        <w:rPr>
          <w:sz w:val="20"/>
        </w:rPr>
        <w:lastRenderedPageBreak/>
        <w:t>Discrimination, harassment, victimisation or other unlawful discrimination against</w:t>
      </w:r>
      <w:r>
        <w:rPr>
          <w:spacing w:val="-26"/>
          <w:sz w:val="20"/>
        </w:rPr>
        <w:t xml:space="preserve"> </w:t>
      </w:r>
      <w:r>
        <w:rPr>
          <w:sz w:val="20"/>
        </w:rPr>
        <w:t>other employees, students or</w:t>
      </w:r>
      <w:r>
        <w:rPr>
          <w:spacing w:val="-1"/>
          <w:sz w:val="20"/>
        </w:rPr>
        <w:t xml:space="preserve"> </w:t>
      </w:r>
      <w:r>
        <w:rPr>
          <w:sz w:val="20"/>
        </w:rPr>
        <w:t>suppliers.</w:t>
      </w:r>
    </w:p>
    <w:p w:rsidR="00A342DE" w:rsidRDefault="00A342DE" w:rsidP="00A342DE">
      <w:pPr>
        <w:pStyle w:val="ListParagraph"/>
        <w:numPr>
          <w:ilvl w:val="0"/>
          <w:numId w:val="7"/>
        </w:numPr>
        <w:tabs>
          <w:tab w:val="left" w:pos="1073"/>
          <w:tab w:val="left" w:pos="1074"/>
        </w:tabs>
        <w:spacing w:before="58"/>
        <w:ind w:left="1073" w:right="595"/>
        <w:rPr>
          <w:sz w:val="20"/>
        </w:rPr>
      </w:pPr>
      <w:r>
        <w:rPr>
          <w:sz w:val="20"/>
        </w:rPr>
        <w:t xml:space="preserve">Employers have a duty to remove an individual from regulated activity where there is risk </w:t>
      </w:r>
      <w:r>
        <w:rPr>
          <w:spacing w:val="4"/>
          <w:sz w:val="20"/>
        </w:rPr>
        <w:t xml:space="preserve">of </w:t>
      </w:r>
      <w:r>
        <w:rPr>
          <w:sz w:val="20"/>
        </w:rPr>
        <w:t>harm</w:t>
      </w:r>
      <w:r>
        <w:rPr>
          <w:spacing w:val="-34"/>
          <w:sz w:val="20"/>
        </w:rPr>
        <w:t xml:space="preserve"> </w:t>
      </w:r>
      <w:r>
        <w:rPr>
          <w:sz w:val="20"/>
        </w:rPr>
        <w:t>to children.</w:t>
      </w:r>
    </w:p>
    <w:p w:rsidR="00A342DE" w:rsidRPr="00FC16EC" w:rsidRDefault="00A342DE" w:rsidP="00FC16EC">
      <w:pPr>
        <w:pStyle w:val="ListParagraph"/>
        <w:numPr>
          <w:ilvl w:val="0"/>
          <w:numId w:val="7"/>
        </w:numPr>
        <w:tabs>
          <w:tab w:val="left" w:pos="1074"/>
        </w:tabs>
        <w:spacing w:before="1"/>
        <w:ind w:left="1073" w:right="683"/>
        <w:jc w:val="both"/>
        <w:rPr>
          <w:sz w:val="20"/>
        </w:rPr>
        <w:sectPr w:rsidR="00A342DE" w:rsidRPr="00FC16EC">
          <w:pgSz w:w="11910" w:h="16840"/>
          <w:pgMar w:top="1520" w:right="1020" w:bottom="800" w:left="420" w:header="0" w:footer="616" w:gutter="0"/>
          <w:cols w:space="720"/>
        </w:sectPr>
      </w:pPr>
      <w:r>
        <w:rPr>
          <w:sz w:val="20"/>
        </w:rPr>
        <w:t>Employers</w:t>
      </w:r>
      <w:r>
        <w:rPr>
          <w:spacing w:val="-3"/>
          <w:sz w:val="20"/>
        </w:rPr>
        <w:t xml:space="preserve"> </w:t>
      </w:r>
      <w:r>
        <w:rPr>
          <w:sz w:val="20"/>
        </w:rPr>
        <w:t>have</w:t>
      </w:r>
      <w:r>
        <w:rPr>
          <w:spacing w:val="-5"/>
          <w:sz w:val="20"/>
        </w:rPr>
        <w:t xml:space="preserve"> </w:t>
      </w:r>
      <w:r>
        <w:rPr>
          <w:sz w:val="20"/>
        </w:rPr>
        <w:t>a</w:t>
      </w:r>
      <w:r>
        <w:rPr>
          <w:spacing w:val="-4"/>
          <w:sz w:val="20"/>
        </w:rPr>
        <w:t xml:space="preserve"> </w:t>
      </w:r>
      <w:r>
        <w:rPr>
          <w:sz w:val="20"/>
        </w:rPr>
        <w:t>‘duty</w:t>
      </w:r>
      <w:r>
        <w:rPr>
          <w:spacing w:val="-5"/>
          <w:sz w:val="20"/>
        </w:rPr>
        <w:t xml:space="preserve"> </w:t>
      </w:r>
      <w:r>
        <w:rPr>
          <w:sz w:val="20"/>
        </w:rPr>
        <w:t>to</w:t>
      </w:r>
      <w:r>
        <w:rPr>
          <w:spacing w:val="-5"/>
          <w:sz w:val="20"/>
        </w:rPr>
        <w:t xml:space="preserve"> </w:t>
      </w:r>
      <w:r>
        <w:rPr>
          <w:sz w:val="20"/>
        </w:rPr>
        <w:t>refer’</w:t>
      </w:r>
      <w:r>
        <w:rPr>
          <w:spacing w:val="-5"/>
          <w:sz w:val="20"/>
        </w:rPr>
        <w:t xml:space="preserve"> </w:t>
      </w:r>
      <w:r>
        <w:rPr>
          <w:sz w:val="20"/>
        </w:rPr>
        <w:t>to</w:t>
      </w:r>
      <w:r>
        <w:rPr>
          <w:spacing w:val="-4"/>
          <w:sz w:val="20"/>
        </w:rPr>
        <w:t xml:space="preserve"> </w:t>
      </w:r>
      <w:r>
        <w:rPr>
          <w:sz w:val="20"/>
        </w:rPr>
        <w:t>external</w:t>
      </w:r>
      <w:r>
        <w:rPr>
          <w:spacing w:val="-4"/>
          <w:sz w:val="20"/>
        </w:rPr>
        <w:t xml:space="preserve"> </w:t>
      </w:r>
      <w:r>
        <w:rPr>
          <w:sz w:val="20"/>
        </w:rPr>
        <w:t>authorities*</w:t>
      </w:r>
      <w:r>
        <w:rPr>
          <w:spacing w:val="-3"/>
          <w:sz w:val="20"/>
        </w:rPr>
        <w:t xml:space="preserve"> </w:t>
      </w:r>
      <w:r>
        <w:rPr>
          <w:sz w:val="20"/>
        </w:rPr>
        <w:t>any</w:t>
      </w:r>
      <w:r>
        <w:rPr>
          <w:spacing w:val="-7"/>
          <w:sz w:val="20"/>
        </w:rPr>
        <w:t xml:space="preserve"> </w:t>
      </w:r>
      <w:r>
        <w:rPr>
          <w:sz w:val="20"/>
        </w:rPr>
        <w:t>suspicion</w:t>
      </w:r>
      <w:r>
        <w:rPr>
          <w:spacing w:val="-4"/>
          <w:sz w:val="20"/>
        </w:rPr>
        <w:t xml:space="preserve"> </w:t>
      </w:r>
      <w:r>
        <w:rPr>
          <w:sz w:val="20"/>
        </w:rPr>
        <w:t>or</w:t>
      </w:r>
      <w:r>
        <w:rPr>
          <w:spacing w:val="-5"/>
          <w:sz w:val="20"/>
        </w:rPr>
        <w:t xml:space="preserve"> </w:t>
      </w:r>
      <w:r>
        <w:rPr>
          <w:sz w:val="20"/>
        </w:rPr>
        <w:t>allegation</w:t>
      </w:r>
      <w:r>
        <w:rPr>
          <w:spacing w:val="-2"/>
          <w:sz w:val="20"/>
        </w:rPr>
        <w:t xml:space="preserve"> </w:t>
      </w:r>
      <w:r>
        <w:rPr>
          <w:sz w:val="20"/>
        </w:rPr>
        <w:t>of</w:t>
      </w:r>
      <w:r>
        <w:rPr>
          <w:spacing w:val="-3"/>
          <w:sz w:val="20"/>
        </w:rPr>
        <w:t xml:space="preserve"> </w:t>
      </w:r>
      <w:r>
        <w:rPr>
          <w:sz w:val="20"/>
        </w:rPr>
        <w:t>inappropriate contact by an individual engaged in regulated activity where there is risk of harm to children. (*ISA, police, local child protection</w:t>
      </w:r>
      <w:r>
        <w:rPr>
          <w:spacing w:val="5"/>
          <w:sz w:val="20"/>
        </w:rPr>
        <w:t xml:space="preserve"> </w:t>
      </w:r>
      <w:r>
        <w:rPr>
          <w:sz w:val="20"/>
        </w:rPr>
        <w:t>authorities</w:t>
      </w:r>
    </w:p>
    <w:p w:rsidR="00974596" w:rsidRDefault="008A0B0F" w:rsidP="00FC16EC">
      <w:pPr>
        <w:pStyle w:val="Heading1"/>
        <w:spacing w:before="71" w:line="242" w:lineRule="auto"/>
        <w:ind w:right="1553"/>
      </w:pPr>
      <w:r>
        <w:lastRenderedPageBreak/>
        <w:t>APPENDIX B: CO</w:t>
      </w:r>
      <w:r w:rsidR="00C1632E">
        <w:t>DE OF CONDUCT</w:t>
      </w:r>
      <w:r>
        <w:t xml:space="preserve"> FOR YOUNG PEOPLE &amp; VULNERABLE ADULTS</w:t>
      </w:r>
    </w:p>
    <w:p w:rsidR="00974596" w:rsidRDefault="00974596">
      <w:pPr>
        <w:pStyle w:val="BodyText"/>
        <w:spacing w:before="1"/>
        <w:ind w:left="0"/>
        <w:rPr>
          <w:b/>
          <w:sz w:val="30"/>
        </w:rPr>
      </w:pPr>
    </w:p>
    <w:p w:rsidR="00C1632E" w:rsidRDefault="00C1632E" w:rsidP="00C1632E">
      <w:pPr>
        <w:pStyle w:val="BodyText"/>
        <w:ind w:right="220"/>
      </w:pPr>
    </w:p>
    <w:p w:rsidR="00CA6AA9" w:rsidRPr="00CA6AA9" w:rsidRDefault="00C1632E" w:rsidP="00CA6AA9">
      <w:pPr>
        <w:widowControl/>
        <w:shd w:val="clear" w:color="auto" w:fill="FFFFFF"/>
        <w:autoSpaceDE/>
        <w:autoSpaceDN/>
        <w:spacing w:after="150"/>
        <w:ind w:left="709"/>
        <w:rPr>
          <w:rFonts w:eastAsia="Times New Roman"/>
          <w:sz w:val="20"/>
          <w:szCs w:val="20"/>
          <w:lang w:bidi="ar-SA"/>
        </w:rPr>
      </w:pPr>
      <w:r w:rsidRPr="00CA6AA9">
        <w:rPr>
          <w:rFonts w:eastAsia="Times New Roman"/>
          <w:sz w:val="20"/>
          <w:szCs w:val="20"/>
          <w:lang w:bidi="ar-SA"/>
        </w:rPr>
        <w:t xml:space="preserve">All students at Ice are expected to be polite and show tolerance and respect when interacting with one another and staff. </w:t>
      </w:r>
    </w:p>
    <w:p w:rsidR="00CA6AA9" w:rsidRPr="00CA6AA9" w:rsidRDefault="00CA6AA9" w:rsidP="00CA6AA9">
      <w:pPr>
        <w:pStyle w:val="ListParagraph"/>
        <w:numPr>
          <w:ilvl w:val="0"/>
          <w:numId w:val="7"/>
        </w:numPr>
        <w:tabs>
          <w:tab w:val="left" w:pos="1073"/>
          <w:tab w:val="left" w:pos="1074"/>
        </w:tabs>
        <w:ind w:left="709" w:firstLine="0"/>
        <w:rPr>
          <w:sz w:val="20"/>
          <w:szCs w:val="20"/>
        </w:rPr>
      </w:pPr>
      <w:r w:rsidRPr="00CA6AA9">
        <w:rPr>
          <w:sz w:val="20"/>
          <w:szCs w:val="20"/>
        </w:rPr>
        <w:t xml:space="preserve">All students must r </w:t>
      </w:r>
      <w:proofErr w:type="spellStart"/>
      <w:r w:rsidRPr="00CA6AA9">
        <w:rPr>
          <w:sz w:val="20"/>
          <w:szCs w:val="20"/>
        </w:rPr>
        <w:t>espect</w:t>
      </w:r>
      <w:proofErr w:type="spellEnd"/>
      <w:r w:rsidRPr="00CA6AA9">
        <w:rPr>
          <w:sz w:val="20"/>
          <w:szCs w:val="20"/>
        </w:rPr>
        <w:t xml:space="preserve"> the rules of ICE  which</w:t>
      </w:r>
      <w:r w:rsidRPr="00CA6AA9">
        <w:rPr>
          <w:spacing w:val="-3"/>
          <w:sz w:val="20"/>
          <w:szCs w:val="20"/>
        </w:rPr>
        <w:t xml:space="preserve"> </w:t>
      </w:r>
      <w:r w:rsidRPr="00CA6AA9">
        <w:rPr>
          <w:sz w:val="20"/>
          <w:szCs w:val="20"/>
        </w:rPr>
        <w:t>include:</w:t>
      </w:r>
    </w:p>
    <w:p w:rsidR="00CA6AA9" w:rsidRPr="00CA6AA9" w:rsidRDefault="00CA6AA9" w:rsidP="00CA6AA9">
      <w:pPr>
        <w:pStyle w:val="BodyText"/>
        <w:spacing w:before="1"/>
        <w:ind w:left="709"/>
      </w:pPr>
    </w:p>
    <w:p w:rsidR="00CA6AA9" w:rsidRPr="00CA6AA9" w:rsidRDefault="00CA6AA9" w:rsidP="00CA6AA9">
      <w:pPr>
        <w:pStyle w:val="ListParagraph"/>
        <w:numPr>
          <w:ilvl w:val="1"/>
          <w:numId w:val="7"/>
        </w:numPr>
        <w:tabs>
          <w:tab w:val="left" w:pos="1793"/>
          <w:tab w:val="left" w:pos="1794"/>
        </w:tabs>
        <w:ind w:left="709" w:right="318" w:firstLine="0"/>
        <w:rPr>
          <w:sz w:val="20"/>
          <w:szCs w:val="20"/>
        </w:rPr>
      </w:pPr>
      <w:r w:rsidRPr="00CA6AA9">
        <w:rPr>
          <w:sz w:val="20"/>
          <w:szCs w:val="20"/>
        </w:rPr>
        <w:t>Purchase, sale and consumption of alcohol, recreational/nontherapeutic drugs and</w:t>
      </w:r>
      <w:r w:rsidRPr="00CA6AA9">
        <w:rPr>
          <w:spacing w:val="-27"/>
          <w:sz w:val="20"/>
          <w:szCs w:val="20"/>
        </w:rPr>
        <w:t xml:space="preserve"> </w:t>
      </w:r>
      <w:r w:rsidRPr="00CA6AA9">
        <w:rPr>
          <w:sz w:val="20"/>
          <w:szCs w:val="20"/>
        </w:rPr>
        <w:t xml:space="preserve">substances for abuse </w:t>
      </w:r>
      <w:proofErr w:type="gramStart"/>
      <w:r w:rsidRPr="00CA6AA9">
        <w:rPr>
          <w:sz w:val="20"/>
          <w:szCs w:val="20"/>
        </w:rPr>
        <w:t>is</w:t>
      </w:r>
      <w:proofErr w:type="gramEnd"/>
      <w:r w:rsidRPr="00CA6AA9">
        <w:rPr>
          <w:spacing w:val="-3"/>
          <w:sz w:val="20"/>
          <w:szCs w:val="20"/>
        </w:rPr>
        <w:t xml:space="preserve"> </w:t>
      </w:r>
      <w:r w:rsidRPr="00CA6AA9">
        <w:rPr>
          <w:sz w:val="20"/>
          <w:szCs w:val="20"/>
        </w:rPr>
        <w:t>forbidden.</w:t>
      </w:r>
    </w:p>
    <w:p w:rsidR="00CA6AA9" w:rsidRPr="00CA6AA9" w:rsidRDefault="00CA6AA9" w:rsidP="00CA6AA9">
      <w:pPr>
        <w:pStyle w:val="ListParagraph"/>
        <w:numPr>
          <w:ilvl w:val="1"/>
          <w:numId w:val="7"/>
        </w:numPr>
        <w:tabs>
          <w:tab w:val="left" w:pos="1793"/>
          <w:tab w:val="left" w:pos="1794"/>
        </w:tabs>
        <w:spacing w:before="1"/>
        <w:ind w:left="709" w:right="463" w:firstLine="0"/>
        <w:rPr>
          <w:sz w:val="20"/>
          <w:szCs w:val="20"/>
        </w:rPr>
      </w:pPr>
      <w:r w:rsidRPr="00CA6AA9">
        <w:rPr>
          <w:sz w:val="20"/>
          <w:szCs w:val="20"/>
        </w:rPr>
        <w:t>Smoking is banned in all buildings.</w:t>
      </w:r>
    </w:p>
    <w:p w:rsidR="00CA6AA9" w:rsidRPr="00CA6AA9" w:rsidRDefault="00CA6AA9" w:rsidP="00CA6AA9">
      <w:pPr>
        <w:pStyle w:val="ListParagraph"/>
        <w:numPr>
          <w:ilvl w:val="1"/>
          <w:numId w:val="7"/>
        </w:numPr>
        <w:tabs>
          <w:tab w:val="left" w:pos="1793"/>
          <w:tab w:val="left" w:pos="1794"/>
        </w:tabs>
        <w:spacing w:line="229" w:lineRule="exact"/>
        <w:ind w:left="709" w:firstLine="0"/>
        <w:rPr>
          <w:sz w:val="20"/>
          <w:szCs w:val="20"/>
        </w:rPr>
      </w:pPr>
      <w:r w:rsidRPr="00CA6AA9">
        <w:rPr>
          <w:sz w:val="20"/>
          <w:szCs w:val="20"/>
        </w:rPr>
        <w:t>All rules and safety/emergency procedures such as fire drills must be</w:t>
      </w:r>
      <w:r w:rsidRPr="00CA6AA9">
        <w:rPr>
          <w:spacing w:val="-14"/>
          <w:sz w:val="20"/>
          <w:szCs w:val="20"/>
        </w:rPr>
        <w:t xml:space="preserve"> </w:t>
      </w:r>
      <w:r w:rsidRPr="00CA6AA9">
        <w:rPr>
          <w:sz w:val="20"/>
          <w:szCs w:val="20"/>
        </w:rPr>
        <w:t>followed</w:t>
      </w:r>
    </w:p>
    <w:p w:rsidR="00CA6AA9" w:rsidRPr="00CA6AA9" w:rsidRDefault="00CA6AA9" w:rsidP="00CA6AA9">
      <w:pPr>
        <w:pStyle w:val="ListParagraph"/>
        <w:numPr>
          <w:ilvl w:val="1"/>
          <w:numId w:val="7"/>
        </w:numPr>
        <w:tabs>
          <w:tab w:val="left" w:pos="1793"/>
          <w:tab w:val="left" w:pos="1794"/>
        </w:tabs>
        <w:spacing w:before="1" w:line="229" w:lineRule="exact"/>
        <w:ind w:left="709" w:firstLine="0"/>
        <w:rPr>
          <w:sz w:val="20"/>
          <w:szCs w:val="20"/>
        </w:rPr>
      </w:pPr>
      <w:r w:rsidRPr="00CA6AA9">
        <w:rPr>
          <w:sz w:val="20"/>
          <w:szCs w:val="20"/>
        </w:rPr>
        <w:t>Inappropriate physical intimacy among participants is not</w:t>
      </w:r>
      <w:r w:rsidRPr="00CA6AA9">
        <w:rPr>
          <w:spacing w:val="-6"/>
          <w:sz w:val="20"/>
          <w:szCs w:val="20"/>
        </w:rPr>
        <w:t xml:space="preserve"> </w:t>
      </w:r>
      <w:r w:rsidRPr="00CA6AA9">
        <w:rPr>
          <w:sz w:val="20"/>
          <w:szCs w:val="20"/>
        </w:rPr>
        <w:t>permitted.</w:t>
      </w:r>
    </w:p>
    <w:p w:rsidR="00CA6AA9" w:rsidRPr="00CA6AA9" w:rsidRDefault="00CA6AA9" w:rsidP="00CA6AA9">
      <w:pPr>
        <w:pStyle w:val="ListParagraph"/>
        <w:numPr>
          <w:ilvl w:val="1"/>
          <w:numId w:val="7"/>
        </w:numPr>
        <w:tabs>
          <w:tab w:val="left" w:pos="1793"/>
          <w:tab w:val="left" w:pos="1794"/>
        </w:tabs>
        <w:ind w:left="709" w:right="521" w:firstLine="0"/>
        <w:rPr>
          <w:sz w:val="20"/>
          <w:szCs w:val="20"/>
        </w:rPr>
      </w:pPr>
      <w:r w:rsidRPr="00CA6AA9">
        <w:rPr>
          <w:sz w:val="20"/>
          <w:szCs w:val="20"/>
        </w:rPr>
        <w:t>Serious incidents of misbehaviour such as fighting, racial/sexual abuse, damage to</w:t>
      </w:r>
      <w:r w:rsidRPr="00CA6AA9">
        <w:rPr>
          <w:spacing w:val="-28"/>
          <w:sz w:val="20"/>
          <w:szCs w:val="20"/>
        </w:rPr>
        <w:t xml:space="preserve"> </w:t>
      </w:r>
      <w:r w:rsidRPr="00CA6AA9">
        <w:rPr>
          <w:sz w:val="20"/>
          <w:szCs w:val="20"/>
        </w:rPr>
        <w:t xml:space="preserve">property, indecent language and failure to obey instructions will normally lead to expulsion from </w:t>
      </w:r>
      <w:proofErr w:type="gramStart"/>
      <w:r w:rsidRPr="00CA6AA9">
        <w:rPr>
          <w:sz w:val="20"/>
          <w:szCs w:val="20"/>
        </w:rPr>
        <w:t>ICE .</w:t>
      </w:r>
      <w:proofErr w:type="gramEnd"/>
    </w:p>
    <w:p w:rsidR="00CA6AA9" w:rsidRPr="00CA6AA9" w:rsidRDefault="00CA6AA9" w:rsidP="00CA6AA9">
      <w:pPr>
        <w:widowControl/>
        <w:shd w:val="clear" w:color="auto" w:fill="FFFFFF"/>
        <w:autoSpaceDE/>
        <w:autoSpaceDN/>
        <w:spacing w:after="150"/>
        <w:ind w:left="709"/>
        <w:rPr>
          <w:rFonts w:eastAsia="Times New Roman"/>
          <w:sz w:val="20"/>
          <w:szCs w:val="20"/>
          <w:lang w:bidi="ar-SA"/>
        </w:rPr>
      </w:pPr>
    </w:p>
    <w:p w:rsidR="00CA6AA9" w:rsidRPr="00CA6AA9" w:rsidRDefault="00CA6AA9" w:rsidP="00CA6AA9">
      <w:pPr>
        <w:widowControl/>
        <w:shd w:val="clear" w:color="auto" w:fill="FFFFFF"/>
        <w:autoSpaceDE/>
        <w:autoSpaceDN/>
        <w:spacing w:after="150"/>
        <w:ind w:left="709"/>
        <w:rPr>
          <w:rFonts w:eastAsia="Times New Roman"/>
          <w:sz w:val="20"/>
          <w:szCs w:val="20"/>
          <w:lang w:bidi="ar-SA"/>
        </w:rPr>
      </w:pPr>
    </w:p>
    <w:p w:rsidR="00C1632E" w:rsidRPr="00CA6AA9" w:rsidRDefault="00C1632E" w:rsidP="00CA6AA9">
      <w:pPr>
        <w:widowControl/>
        <w:shd w:val="clear" w:color="auto" w:fill="FFFFFF"/>
        <w:autoSpaceDE/>
        <w:autoSpaceDN/>
        <w:spacing w:after="150"/>
        <w:ind w:left="709"/>
        <w:rPr>
          <w:rFonts w:eastAsia="Times New Roman"/>
          <w:sz w:val="20"/>
          <w:szCs w:val="20"/>
          <w:lang w:bidi="ar-SA"/>
        </w:rPr>
      </w:pPr>
      <w:r w:rsidRPr="00CA6AA9">
        <w:rPr>
          <w:rFonts w:eastAsia="Times New Roman"/>
          <w:sz w:val="20"/>
          <w:szCs w:val="20"/>
          <w:lang w:bidi="ar-SA"/>
        </w:rPr>
        <w:t>Disrespectful behaviour of any kind will not be accepted in our school. If a student is found be have been physically or verbally offensive (shouting, hitting or being rude/offensive) to another student or staff member, ICE reserves the right to ask the student to leave immediately. Our procedure for this is:</w:t>
      </w:r>
    </w:p>
    <w:p w:rsidR="00C1632E" w:rsidRPr="00CA6AA9" w:rsidRDefault="00C1632E" w:rsidP="00CA6AA9">
      <w:pPr>
        <w:widowControl/>
        <w:numPr>
          <w:ilvl w:val="0"/>
          <w:numId w:val="15"/>
        </w:numPr>
        <w:shd w:val="clear" w:color="auto" w:fill="FFFFFF"/>
        <w:autoSpaceDE/>
        <w:autoSpaceDN/>
        <w:spacing w:before="100" w:beforeAutospacing="1" w:after="100" w:afterAutospacing="1"/>
        <w:ind w:left="709" w:firstLine="0"/>
        <w:rPr>
          <w:rFonts w:eastAsia="Times New Roman"/>
          <w:sz w:val="20"/>
          <w:szCs w:val="20"/>
          <w:lang w:bidi="ar-SA"/>
        </w:rPr>
      </w:pPr>
      <w:r w:rsidRPr="00CA6AA9">
        <w:rPr>
          <w:rFonts w:eastAsia="Times New Roman"/>
          <w:sz w:val="20"/>
          <w:szCs w:val="20"/>
          <w:lang w:bidi="ar-SA"/>
        </w:rPr>
        <w:t>The student has a meeting with Director of Studies or Director to discuss the problem.</w:t>
      </w:r>
    </w:p>
    <w:p w:rsidR="00C1632E" w:rsidRPr="00CA6AA9" w:rsidRDefault="00C1632E" w:rsidP="00CA6AA9">
      <w:pPr>
        <w:widowControl/>
        <w:numPr>
          <w:ilvl w:val="0"/>
          <w:numId w:val="15"/>
        </w:numPr>
        <w:shd w:val="clear" w:color="auto" w:fill="FFFFFF"/>
        <w:autoSpaceDE/>
        <w:autoSpaceDN/>
        <w:spacing w:before="100" w:beforeAutospacing="1" w:after="100" w:afterAutospacing="1"/>
        <w:ind w:left="709" w:firstLine="0"/>
        <w:rPr>
          <w:rFonts w:eastAsia="Times New Roman"/>
          <w:sz w:val="20"/>
          <w:szCs w:val="20"/>
          <w:lang w:bidi="ar-SA"/>
        </w:rPr>
      </w:pPr>
      <w:r w:rsidRPr="00CA6AA9">
        <w:rPr>
          <w:rFonts w:eastAsia="Times New Roman"/>
          <w:sz w:val="20"/>
          <w:szCs w:val="20"/>
          <w:lang w:bidi="ar-SA"/>
        </w:rPr>
        <w:t>If the student continues to be offensive, he/she will have a 2</w:t>
      </w:r>
      <w:r w:rsidRPr="00CA6AA9">
        <w:rPr>
          <w:rFonts w:eastAsia="Times New Roman"/>
          <w:sz w:val="20"/>
          <w:szCs w:val="20"/>
          <w:vertAlign w:val="superscript"/>
          <w:lang w:bidi="ar-SA"/>
        </w:rPr>
        <w:t>nd</w:t>
      </w:r>
      <w:r w:rsidRPr="00CA6AA9">
        <w:rPr>
          <w:rFonts w:eastAsia="Times New Roman"/>
          <w:sz w:val="20"/>
          <w:szCs w:val="20"/>
          <w:lang w:bidi="ar-SA"/>
        </w:rPr>
        <w:t xml:space="preserve"> meeting </w:t>
      </w:r>
      <w:r w:rsidR="00C94939">
        <w:rPr>
          <w:rFonts w:eastAsia="Times New Roman"/>
          <w:sz w:val="20"/>
          <w:szCs w:val="20"/>
          <w:lang w:bidi="ar-SA"/>
        </w:rPr>
        <w:t>which is his/her last chance to</w:t>
      </w:r>
      <w:r w:rsidR="00CA6AA9">
        <w:rPr>
          <w:rFonts w:eastAsia="Times New Roman"/>
          <w:sz w:val="20"/>
          <w:szCs w:val="20"/>
          <w:lang w:bidi="ar-SA"/>
        </w:rPr>
        <w:t xml:space="preserve"> </w:t>
      </w:r>
      <w:r w:rsidRPr="00CA6AA9">
        <w:rPr>
          <w:rFonts w:eastAsia="Times New Roman"/>
          <w:sz w:val="20"/>
          <w:szCs w:val="20"/>
          <w:lang w:bidi="ar-SA"/>
        </w:rPr>
        <w:t>improve.</w:t>
      </w:r>
    </w:p>
    <w:p w:rsidR="00C1632E" w:rsidRPr="00CA6AA9" w:rsidRDefault="00C1632E" w:rsidP="00CA6AA9">
      <w:pPr>
        <w:widowControl/>
        <w:numPr>
          <w:ilvl w:val="0"/>
          <w:numId w:val="15"/>
        </w:numPr>
        <w:shd w:val="clear" w:color="auto" w:fill="FFFFFF"/>
        <w:autoSpaceDE/>
        <w:autoSpaceDN/>
        <w:spacing w:before="100" w:beforeAutospacing="1" w:after="100" w:afterAutospacing="1"/>
        <w:ind w:left="709" w:firstLine="0"/>
        <w:rPr>
          <w:rFonts w:eastAsia="Times New Roman"/>
          <w:sz w:val="20"/>
          <w:szCs w:val="20"/>
          <w:lang w:bidi="ar-SA"/>
        </w:rPr>
      </w:pPr>
      <w:r w:rsidRPr="00CA6AA9">
        <w:rPr>
          <w:rFonts w:eastAsia="Times New Roman"/>
          <w:sz w:val="20"/>
          <w:szCs w:val="20"/>
          <w:lang w:bidi="ar-SA"/>
        </w:rPr>
        <w:t>If it does not improve, the student will be told at the 3</w:t>
      </w:r>
      <w:r w:rsidRPr="00CA6AA9">
        <w:rPr>
          <w:rFonts w:eastAsia="Times New Roman"/>
          <w:sz w:val="20"/>
          <w:szCs w:val="20"/>
          <w:vertAlign w:val="superscript"/>
          <w:lang w:bidi="ar-SA"/>
        </w:rPr>
        <w:t>rd</w:t>
      </w:r>
      <w:r w:rsidRPr="00CA6AA9">
        <w:rPr>
          <w:rFonts w:eastAsia="Times New Roman"/>
          <w:sz w:val="20"/>
          <w:szCs w:val="20"/>
          <w:lang w:bidi="ar-SA"/>
        </w:rPr>
        <w:t> meeting that he/she must leave the school.</w:t>
      </w:r>
    </w:p>
    <w:p w:rsidR="00C1632E" w:rsidRDefault="00C1632E" w:rsidP="00C1632E">
      <w:pPr>
        <w:pStyle w:val="BodyText"/>
        <w:ind w:right="220"/>
      </w:pPr>
    </w:p>
    <w:p w:rsidR="00CA6AA9" w:rsidRDefault="00CA6AA9" w:rsidP="00C1632E">
      <w:pPr>
        <w:pStyle w:val="BodyText"/>
        <w:ind w:right="220"/>
        <w:sectPr w:rsidR="00CA6AA9">
          <w:pgSz w:w="11910" w:h="16840"/>
          <w:pgMar w:top="1280" w:right="1020" w:bottom="800" w:left="420" w:header="0" w:footer="616" w:gutter="0"/>
          <w:cols w:space="720"/>
        </w:sectPr>
      </w:pPr>
    </w:p>
    <w:p w:rsidR="00974596" w:rsidRDefault="008A0B0F">
      <w:pPr>
        <w:pStyle w:val="Heading1"/>
        <w:spacing w:before="61"/>
        <w:ind w:left="713" w:firstLine="0"/>
      </w:pPr>
      <w:r>
        <w:lastRenderedPageBreak/>
        <w:t>APPENDIX C: RECOGNISING ABUSE</w:t>
      </w:r>
    </w:p>
    <w:p w:rsidR="00974596" w:rsidRDefault="00974596">
      <w:pPr>
        <w:pStyle w:val="BodyText"/>
        <w:spacing w:before="8"/>
        <w:ind w:left="0"/>
        <w:rPr>
          <w:b/>
          <w:sz w:val="30"/>
        </w:rPr>
      </w:pPr>
    </w:p>
    <w:p w:rsidR="00974596" w:rsidRDefault="008A0B0F">
      <w:pPr>
        <w:pStyle w:val="BodyText"/>
        <w:spacing w:before="1"/>
        <w:ind w:right="187"/>
      </w:pPr>
      <w:r>
        <w:t xml:space="preserve">Abusers can be anyone and anywhere. </w:t>
      </w:r>
      <w:r>
        <w:rPr>
          <w:color w:val="202020"/>
        </w:rPr>
        <w:t>An abused person is someone, who has suffered physical injury, neglect, emotional or sexual abuse. In many cases, an abused person will suffer more than one type of harm, for example physical injury and emotional abuse. Importantly, abuse can result in the individual suffering significant harm and at worst, can lead to death. Definitions of abuse vary across time, culture and geography. We know more about abuse now but there are no reliable figures from previous generations to compare with today’s figures. Abuse is NOT the abused person’s fault. Somebody may abuse or neglect an individual by inflicting harm, or by failing to act to prevent harm. Individuals may be abused in a family or in an institutional or community setting, by those known to them or, more rarely, by a stranger for example, via the internet. They may be abused by an adult or adults, or another U18 or U18s. Often the abuser is known to the individual, such as a member of the family, neighbour, or family “friend”.</w:t>
      </w:r>
    </w:p>
    <w:p w:rsidR="00974596" w:rsidRDefault="00974596">
      <w:pPr>
        <w:pStyle w:val="BodyText"/>
        <w:spacing w:before="11"/>
        <w:ind w:left="0"/>
        <w:rPr>
          <w:sz w:val="19"/>
        </w:rPr>
      </w:pPr>
    </w:p>
    <w:p w:rsidR="00974596" w:rsidRDefault="008A0B0F">
      <w:pPr>
        <w:pStyle w:val="BodyText"/>
      </w:pPr>
      <w:r>
        <w:rPr>
          <w:color w:val="202020"/>
        </w:rPr>
        <w:t>Abusers may be anyone:</w:t>
      </w:r>
    </w:p>
    <w:p w:rsidR="00974596" w:rsidRDefault="008A0B0F">
      <w:pPr>
        <w:pStyle w:val="ListParagraph"/>
        <w:numPr>
          <w:ilvl w:val="0"/>
          <w:numId w:val="1"/>
        </w:numPr>
        <w:tabs>
          <w:tab w:val="left" w:pos="839"/>
        </w:tabs>
        <w:ind w:hanging="125"/>
        <w:rPr>
          <w:sz w:val="20"/>
        </w:rPr>
      </w:pPr>
      <w:r>
        <w:rPr>
          <w:color w:val="202020"/>
          <w:sz w:val="20"/>
        </w:rPr>
        <w:t>Any</w:t>
      </w:r>
      <w:r>
        <w:rPr>
          <w:color w:val="202020"/>
          <w:spacing w:val="-4"/>
          <w:sz w:val="20"/>
        </w:rPr>
        <w:t xml:space="preserve"> </w:t>
      </w:r>
      <w:r>
        <w:rPr>
          <w:color w:val="202020"/>
          <w:sz w:val="20"/>
        </w:rPr>
        <w:t>age</w:t>
      </w:r>
    </w:p>
    <w:p w:rsidR="00974596" w:rsidRDefault="008A0B0F">
      <w:pPr>
        <w:pStyle w:val="ListParagraph"/>
        <w:numPr>
          <w:ilvl w:val="0"/>
          <w:numId w:val="1"/>
        </w:numPr>
        <w:tabs>
          <w:tab w:val="left" w:pos="839"/>
        </w:tabs>
        <w:spacing w:before="1"/>
        <w:ind w:hanging="125"/>
        <w:rPr>
          <w:sz w:val="20"/>
        </w:rPr>
      </w:pPr>
      <w:r>
        <w:rPr>
          <w:color w:val="202020"/>
          <w:sz w:val="20"/>
        </w:rPr>
        <w:t>Male or female (including sexual</w:t>
      </w:r>
      <w:r>
        <w:rPr>
          <w:color w:val="202020"/>
          <w:spacing w:val="-3"/>
          <w:sz w:val="20"/>
        </w:rPr>
        <w:t xml:space="preserve"> </w:t>
      </w:r>
      <w:r>
        <w:rPr>
          <w:color w:val="202020"/>
          <w:sz w:val="20"/>
        </w:rPr>
        <w:t>abuse)</w:t>
      </w:r>
    </w:p>
    <w:p w:rsidR="00974596" w:rsidRDefault="008A0B0F">
      <w:pPr>
        <w:pStyle w:val="ListParagraph"/>
        <w:numPr>
          <w:ilvl w:val="0"/>
          <w:numId w:val="1"/>
        </w:numPr>
        <w:tabs>
          <w:tab w:val="left" w:pos="839"/>
        </w:tabs>
        <w:spacing w:before="1"/>
        <w:ind w:hanging="125"/>
        <w:rPr>
          <w:sz w:val="20"/>
        </w:rPr>
      </w:pPr>
      <w:r>
        <w:rPr>
          <w:color w:val="202020"/>
          <w:sz w:val="20"/>
        </w:rPr>
        <w:t>From any social class, culture or</w:t>
      </w:r>
      <w:r>
        <w:rPr>
          <w:color w:val="202020"/>
          <w:spacing w:val="-8"/>
          <w:sz w:val="20"/>
        </w:rPr>
        <w:t xml:space="preserve"> </w:t>
      </w:r>
      <w:r>
        <w:rPr>
          <w:color w:val="202020"/>
          <w:sz w:val="20"/>
        </w:rPr>
        <w:t>faith</w:t>
      </w:r>
    </w:p>
    <w:p w:rsidR="00974596" w:rsidRDefault="008A0B0F">
      <w:pPr>
        <w:pStyle w:val="ListParagraph"/>
        <w:numPr>
          <w:ilvl w:val="0"/>
          <w:numId w:val="1"/>
        </w:numPr>
        <w:tabs>
          <w:tab w:val="left" w:pos="839"/>
        </w:tabs>
        <w:spacing w:line="229" w:lineRule="exact"/>
        <w:ind w:hanging="125"/>
        <w:rPr>
          <w:sz w:val="20"/>
        </w:rPr>
      </w:pPr>
      <w:r>
        <w:rPr>
          <w:color w:val="202020"/>
          <w:sz w:val="20"/>
        </w:rPr>
        <w:t>‘Nice’</w:t>
      </w:r>
      <w:r>
        <w:rPr>
          <w:color w:val="202020"/>
          <w:spacing w:val="-1"/>
          <w:sz w:val="20"/>
        </w:rPr>
        <w:t xml:space="preserve"> </w:t>
      </w:r>
      <w:r>
        <w:rPr>
          <w:color w:val="202020"/>
          <w:sz w:val="20"/>
        </w:rPr>
        <w:t>people</w:t>
      </w:r>
    </w:p>
    <w:p w:rsidR="00974596" w:rsidRDefault="008A0B0F">
      <w:pPr>
        <w:pStyle w:val="ListParagraph"/>
        <w:numPr>
          <w:ilvl w:val="0"/>
          <w:numId w:val="1"/>
        </w:numPr>
        <w:tabs>
          <w:tab w:val="left" w:pos="839"/>
        </w:tabs>
        <w:spacing w:line="229" w:lineRule="exact"/>
        <w:ind w:hanging="125"/>
        <w:rPr>
          <w:sz w:val="20"/>
        </w:rPr>
      </w:pPr>
      <w:r>
        <w:rPr>
          <w:color w:val="202020"/>
          <w:sz w:val="20"/>
        </w:rPr>
        <w:t>Professionals such as teachers, religious leaders or social</w:t>
      </w:r>
      <w:r>
        <w:rPr>
          <w:color w:val="202020"/>
          <w:spacing w:val="-5"/>
          <w:sz w:val="20"/>
        </w:rPr>
        <w:t xml:space="preserve"> </w:t>
      </w:r>
      <w:r>
        <w:rPr>
          <w:color w:val="202020"/>
          <w:sz w:val="20"/>
        </w:rPr>
        <w:t>workers</w:t>
      </w:r>
    </w:p>
    <w:p w:rsidR="00974596" w:rsidRDefault="008A0B0F">
      <w:pPr>
        <w:pStyle w:val="ListParagraph"/>
        <w:numPr>
          <w:ilvl w:val="0"/>
          <w:numId w:val="1"/>
        </w:numPr>
        <w:tabs>
          <w:tab w:val="left" w:pos="839"/>
        </w:tabs>
        <w:spacing w:before="1"/>
        <w:ind w:hanging="125"/>
        <w:rPr>
          <w:sz w:val="20"/>
        </w:rPr>
      </w:pPr>
      <w:r>
        <w:rPr>
          <w:color w:val="202020"/>
          <w:sz w:val="20"/>
        </w:rPr>
        <w:t>Related to the U18</w:t>
      </w:r>
    </w:p>
    <w:p w:rsidR="00974596" w:rsidRDefault="008A0B0F">
      <w:pPr>
        <w:pStyle w:val="ListParagraph"/>
        <w:numPr>
          <w:ilvl w:val="0"/>
          <w:numId w:val="1"/>
        </w:numPr>
        <w:tabs>
          <w:tab w:val="left" w:pos="839"/>
        </w:tabs>
        <w:ind w:hanging="125"/>
        <w:rPr>
          <w:sz w:val="20"/>
        </w:rPr>
      </w:pPr>
      <w:r>
        <w:rPr>
          <w:color w:val="202020"/>
          <w:sz w:val="20"/>
        </w:rPr>
        <w:t>Other</w:t>
      </w:r>
      <w:r>
        <w:rPr>
          <w:color w:val="202020"/>
          <w:spacing w:val="-1"/>
          <w:sz w:val="20"/>
        </w:rPr>
        <w:t xml:space="preserve"> </w:t>
      </w:r>
      <w:r>
        <w:rPr>
          <w:color w:val="202020"/>
          <w:sz w:val="20"/>
        </w:rPr>
        <w:t>U18s</w:t>
      </w:r>
    </w:p>
    <w:p w:rsidR="00974596" w:rsidRDefault="008A0B0F">
      <w:pPr>
        <w:pStyle w:val="ListParagraph"/>
        <w:numPr>
          <w:ilvl w:val="0"/>
          <w:numId w:val="1"/>
        </w:numPr>
        <w:tabs>
          <w:tab w:val="left" w:pos="839"/>
        </w:tabs>
        <w:ind w:hanging="125"/>
        <w:rPr>
          <w:sz w:val="20"/>
        </w:rPr>
      </w:pPr>
      <w:r>
        <w:rPr>
          <w:color w:val="202020"/>
          <w:sz w:val="20"/>
        </w:rPr>
        <w:t>Those in a position of power or</w:t>
      </w:r>
      <w:r>
        <w:rPr>
          <w:color w:val="202020"/>
          <w:spacing w:val="-4"/>
          <w:sz w:val="20"/>
        </w:rPr>
        <w:t xml:space="preserve"> </w:t>
      </w:r>
      <w:r>
        <w:rPr>
          <w:color w:val="202020"/>
          <w:sz w:val="20"/>
        </w:rPr>
        <w:t>trust</w:t>
      </w:r>
    </w:p>
    <w:p w:rsidR="00974596" w:rsidRDefault="00974596">
      <w:pPr>
        <w:pStyle w:val="BodyText"/>
        <w:spacing w:before="10"/>
        <w:ind w:left="0"/>
        <w:rPr>
          <w:sz w:val="19"/>
        </w:rPr>
      </w:pPr>
    </w:p>
    <w:p w:rsidR="00974596" w:rsidRDefault="008A0B0F">
      <w:pPr>
        <w:pStyle w:val="BodyText"/>
      </w:pPr>
      <w:r>
        <w:rPr>
          <w:color w:val="202020"/>
        </w:rPr>
        <w:t>What are the Types of Abuse?</w:t>
      </w:r>
    </w:p>
    <w:p w:rsidR="00974596" w:rsidRDefault="008A0B0F">
      <w:pPr>
        <w:pStyle w:val="ListParagraph"/>
        <w:numPr>
          <w:ilvl w:val="0"/>
          <w:numId w:val="1"/>
        </w:numPr>
        <w:tabs>
          <w:tab w:val="left" w:pos="839"/>
        </w:tabs>
        <w:spacing w:before="1"/>
        <w:ind w:hanging="125"/>
        <w:rPr>
          <w:sz w:val="20"/>
        </w:rPr>
      </w:pPr>
      <w:r>
        <w:rPr>
          <w:color w:val="202020"/>
          <w:sz w:val="20"/>
        </w:rPr>
        <w:t>Sexual</w:t>
      </w:r>
      <w:r>
        <w:rPr>
          <w:color w:val="202020"/>
          <w:spacing w:val="-1"/>
          <w:sz w:val="20"/>
        </w:rPr>
        <w:t xml:space="preserve"> </w:t>
      </w:r>
      <w:r>
        <w:rPr>
          <w:color w:val="202020"/>
          <w:sz w:val="20"/>
        </w:rPr>
        <w:t>Abuse</w:t>
      </w:r>
    </w:p>
    <w:p w:rsidR="00974596" w:rsidRDefault="008A0B0F">
      <w:pPr>
        <w:pStyle w:val="ListParagraph"/>
        <w:numPr>
          <w:ilvl w:val="0"/>
          <w:numId w:val="1"/>
        </w:numPr>
        <w:tabs>
          <w:tab w:val="left" w:pos="839"/>
        </w:tabs>
        <w:ind w:hanging="125"/>
        <w:rPr>
          <w:sz w:val="20"/>
        </w:rPr>
      </w:pPr>
      <w:r>
        <w:rPr>
          <w:color w:val="202020"/>
          <w:sz w:val="20"/>
        </w:rPr>
        <w:t>Physical</w:t>
      </w:r>
      <w:r>
        <w:rPr>
          <w:color w:val="202020"/>
          <w:spacing w:val="-3"/>
          <w:sz w:val="20"/>
        </w:rPr>
        <w:t xml:space="preserve"> </w:t>
      </w:r>
      <w:r>
        <w:rPr>
          <w:color w:val="202020"/>
          <w:sz w:val="20"/>
        </w:rPr>
        <w:t>Abuse</w:t>
      </w:r>
    </w:p>
    <w:p w:rsidR="00974596" w:rsidRDefault="008A0B0F">
      <w:pPr>
        <w:pStyle w:val="ListParagraph"/>
        <w:numPr>
          <w:ilvl w:val="0"/>
          <w:numId w:val="1"/>
        </w:numPr>
        <w:tabs>
          <w:tab w:val="left" w:pos="839"/>
        </w:tabs>
        <w:spacing w:before="1"/>
        <w:ind w:hanging="125"/>
        <w:rPr>
          <w:sz w:val="20"/>
        </w:rPr>
      </w:pPr>
      <w:r>
        <w:rPr>
          <w:color w:val="202020"/>
          <w:sz w:val="20"/>
        </w:rPr>
        <w:t>Emotional</w:t>
      </w:r>
      <w:r>
        <w:rPr>
          <w:color w:val="202020"/>
          <w:spacing w:val="-1"/>
          <w:sz w:val="20"/>
        </w:rPr>
        <w:t xml:space="preserve"> </w:t>
      </w:r>
      <w:r>
        <w:rPr>
          <w:color w:val="202020"/>
          <w:sz w:val="20"/>
        </w:rPr>
        <w:t>Abuse</w:t>
      </w:r>
    </w:p>
    <w:p w:rsidR="00974596" w:rsidRDefault="008A0B0F">
      <w:pPr>
        <w:pStyle w:val="ListParagraph"/>
        <w:numPr>
          <w:ilvl w:val="0"/>
          <w:numId w:val="1"/>
        </w:numPr>
        <w:tabs>
          <w:tab w:val="left" w:pos="839"/>
        </w:tabs>
        <w:ind w:hanging="125"/>
        <w:rPr>
          <w:sz w:val="20"/>
        </w:rPr>
      </w:pPr>
      <w:r>
        <w:rPr>
          <w:color w:val="202020"/>
          <w:sz w:val="20"/>
        </w:rPr>
        <w:t>Neglect</w:t>
      </w:r>
    </w:p>
    <w:p w:rsidR="00974596" w:rsidRDefault="00974596">
      <w:pPr>
        <w:pStyle w:val="BodyText"/>
        <w:spacing w:before="10"/>
        <w:ind w:left="0"/>
        <w:rPr>
          <w:sz w:val="19"/>
        </w:rPr>
      </w:pPr>
    </w:p>
    <w:p w:rsidR="00974596" w:rsidRDefault="008A0B0F">
      <w:pPr>
        <w:pStyle w:val="BodyText"/>
      </w:pPr>
      <w:r>
        <w:t>Abusers can use a combination of different types, physical and sexual abuse</w:t>
      </w:r>
    </w:p>
    <w:p w:rsidR="00974596" w:rsidRDefault="00974596">
      <w:pPr>
        <w:pStyle w:val="BodyText"/>
        <w:ind w:left="0"/>
        <w:rPr>
          <w:sz w:val="22"/>
        </w:rPr>
      </w:pPr>
    </w:p>
    <w:p w:rsidR="00974596" w:rsidRDefault="00974596">
      <w:pPr>
        <w:pStyle w:val="BodyText"/>
        <w:spacing w:before="10"/>
        <w:ind w:left="0"/>
        <w:rPr>
          <w:sz w:val="18"/>
        </w:rPr>
      </w:pPr>
    </w:p>
    <w:p w:rsidR="00974596" w:rsidRDefault="008A0B0F">
      <w:pPr>
        <w:pStyle w:val="Heading2"/>
      </w:pPr>
      <w:r>
        <w:t>SEXUAL ABUSE</w:t>
      </w:r>
    </w:p>
    <w:p w:rsidR="00974596" w:rsidRDefault="008A0B0F">
      <w:pPr>
        <w:pStyle w:val="BodyText"/>
        <w:spacing w:before="157"/>
        <w:ind w:right="131"/>
      </w:pPr>
      <w:r>
        <w:t>Sexual activity with or directed toward a person under 18 by an adult who is in a position of trust with under 18 year olds is a criminal offence (Sexual Offences Act 2003)</w:t>
      </w:r>
    </w:p>
    <w:p w:rsidR="00974596" w:rsidRDefault="00974596">
      <w:pPr>
        <w:pStyle w:val="BodyText"/>
        <w:spacing w:before="10"/>
        <w:ind w:left="0"/>
        <w:rPr>
          <w:sz w:val="19"/>
        </w:rPr>
      </w:pPr>
    </w:p>
    <w:p w:rsidR="00974596" w:rsidRDefault="008A0B0F">
      <w:pPr>
        <w:pStyle w:val="BodyText"/>
        <w:spacing w:before="1"/>
        <w:ind w:right="354"/>
      </w:pPr>
      <w:r>
        <w:t>Some arrive in a job with a pre-meditated desire to abuse children; others develop it while in the job. Therefore safer recruitment alone is not enough to provide adequate safeguarding for children.</w:t>
      </w:r>
    </w:p>
    <w:p w:rsidR="00974596" w:rsidRDefault="00974596">
      <w:pPr>
        <w:pStyle w:val="BodyText"/>
        <w:spacing w:before="1"/>
        <w:ind w:left="0"/>
      </w:pPr>
    </w:p>
    <w:p w:rsidR="00974596" w:rsidRDefault="008A0B0F">
      <w:pPr>
        <w:pStyle w:val="BodyText"/>
      </w:pPr>
      <w:r>
        <w:t>A sexual abuser typically goes on a journey:</w:t>
      </w:r>
    </w:p>
    <w:p w:rsidR="00974596" w:rsidRDefault="00974596">
      <w:pPr>
        <w:pStyle w:val="BodyText"/>
        <w:spacing w:before="1"/>
        <w:ind w:left="0"/>
      </w:pPr>
    </w:p>
    <w:p w:rsidR="00974596" w:rsidRDefault="008A0B0F">
      <w:pPr>
        <w:pStyle w:val="ListParagraph"/>
        <w:numPr>
          <w:ilvl w:val="0"/>
          <w:numId w:val="7"/>
        </w:numPr>
        <w:tabs>
          <w:tab w:val="left" w:pos="1073"/>
          <w:tab w:val="left" w:pos="1074"/>
        </w:tabs>
        <w:spacing w:line="229" w:lineRule="exact"/>
        <w:ind w:firstLine="0"/>
        <w:rPr>
          <w:sz w:val="20"/>
        </w:rPr>
      </w:pPr>
      <w:r>
        <w:rPr>
          <w:sz w:val="20"/>
        </w:rPr>
        <w:t>Feeling emotionally connected to children and having few adult relationships /</w:t>
      </w:r>
      <w:r>
        <w:rPr>
          <w:spacing w:val="-15"/>
          <w:sz w:val="20"/>
        </w:rPr>
        <w:t xml:space="preserve"> </w:t>
      </w:r>
      <w:r>
        <w:rPr>
          <w:sz w:val="20"/>
        </w:rPr>
        <w:t>pastimes</w:t>
      </w:r>
    </w:p>
    <w:p w:rsidR="00974596" w:rsidRDefault="008A0B0F">
      <w:pPr>
        <w:pStyle w:val="ListParagraph"/>
        <w:numPr>
          <w:ilvl w:val="0"/>
          <w:numId w:val="7"/>
        </w:numPr>
        <w:tabs>
          <w:tab w:val="left" w:pos="1073"/>
          <w:tab w:val="left" w:pos="1074"/>
        </w:tabs>
        <w:ind w:left="1073" w:right="305"/>
        <w:rPr>
          <w:sz w:val="20"/>
        </w:rPr>
      </w:pPr>
      <w:r>
        <w:rPr>
          <w:sz w:val="20"/>
        </w:rPr>
        <w:t>Overcoming his/her own conscience, by, for example, seeing that child porn is available on the</w:t>
      </w:r>
      <w:r>
        <w:rPr>
          <w:spacing w:val="-35"/>
          <w:sz w:val="20"/>
        </w:rPr>
        <w:t xml:space="preserve"> </w:t>
      </w:r>
      <w:r>
        <w:rPr>
          <w:sz w:val="20"/>
        </w:rPr>
        <w:t>Internet so it must be OK and/or by re-interpreting children's behaviour to be sexual and flirtatious when it</w:t>
      </w:r>
      <w:r>
        <w:rPr>
          <w:spacing w:val="-32"/>
          <w:sz w:val="20"/>
        </w:rPr>
        <w:t xml:space="preserve"> </w:t>
      </w:r>
      <w:r>
        <w:rPr>
          <w:sz w:val="20"/>
        </w:rPr>
        <w:t>isn't</w:t>
      </w:r>
    </w:p>
    <w:p w:rsidR="00974596" w:rsidRDefault="008A0B0F">
      <w:pPr>
        <w:pStyle w:val="ListParagraph"/>
        <w:numPr>
          <w:ilvl w:val="0"/>
          <w:numId w:val="7"/>
        </w:numPr>
        <w:tabs>
          <w:tab w:val="left" w:pos="1073"/>
          <w:tab w:val="left" w:pos="1074"/>
        </w:tabs>
        <w:ind w:firstLine="0"/>
        <w:rPr>
          <w:sz w:val="20"/>
        </w:rPr>
      </w:pPr>
      <w:r>
        <w:rPr>
          <w:sz w:val="20"/>
        </w:rPr>
        <w:t>Grooming adults so they see the abuser as normal / respectable /</w:t>
      </w:r>
      <w:r>
        <w:rPr>
          <w:spacing w:val="-16"/>
          <w:sz w:val="20"/>
        </w:rPr>
        <w:t xml:space="preserve"> </w:t>
      </w:r>
      <w:r>
        <w:rPr>
          <w:sz w:val="20"/>
        </w:rPr>
        <w:t>responsible</w:t>
      </w:r>
    </w:p>
    <w:p w:rsidR="00974596" w:rsidRDefault="008A0B0F">
      <w:pPr>
        <w:pStyle w:val="ListParagraph"/>
        <w:numPr>
          <w:ilvl w:val="0"/>
          <w:numId w:val="7"/>
        </w:numPr>
        <w:tabs>
          <w:tab w:val="left" w:pos="1073"/>
          <w:tab w:val="left" w:pos="1074"/>
        </w:tabs>
        <w:spacing w:before="1"/>
        <w:ind w:left="1073" w:right="738"/>
        <w:rPr>
          <w:sz w:val="20"/>
        </w:rPr>
      </w:pPr>
      <w:r>
        <w:rPr>
          <w:sz w:val="20"/>
        </w:rPr>
        <w:t>Grooming children, especially those in need, testing their boundaries in minor ways at first, so</w:t>
      </w:r>
      <w:r>
        <w:rPr>
          <w:spacing w:val="-33"/>
          <w:sz w:val="20"/>
        </w:rPr>
        <w:t xml:space="preserve"> </w:t>
      </w:r>
      <w:r>
        <w:rPr>
          <w:sz w:val="20"/>
        </w:rPr>
        <w:t>that should there be any complaint, it would be easy to explain</w:t>
      </w:r>
      <w:r>
        <w:rPr>
          <w:spacing w:val="-8"/>
          <w:sz w:val="20"/>
        </w:rPr>
        <w:t xml:space="preserve"> </w:t>
      </w:r>
      <w:r>
        <w:rPr>
          <w:sz w:val="20"/>
        </w:rPr>
        <w:t>away.</w:t>
      </w:r>
    </w:p>
    <w:p w:rsidR="00974596" w:rsidRDefault="008A0B0F">
      <w:pPr>
        <w:pStyle w:val="ListParagraph"/>
        <w:numPr>
          <w:ilvl w:val="0"/>
          <w:numId w:val="7"/>
        </w:numPr>
        <w:tabs>
          <w:tab w:val="left" w:pos="1073"/>
          <w:tab w:val="left" w:pos="1074"/>
        </w:tabs>
        <w:spacing w:line="228" w:lineRule="exact"/>
        <w:ind w:firstLine="0"/>
        <w:rPr>
          <w:sz w:val="20"/>
        </w:rPr>
      </w:pPr>
      <w:r>
        <w:rPr>
          <w:sz w:val="20"/>
        </w:rPr>
        <w:t>Slowly develop a relationship with the child, pushing the boundaries of sexual behaviour gradually</w:t>
      </w:r>
      <w:r>
        <w:rPr>
          <w:spacing w:val="-31"/>
          <w:sz w:val="20"/>
        </w:rPr>
        <w:t xml:space="preserve"> </w:t>
      </w:r>
      <w:r>
        <w:rPr>
          <w:sz w:val="20"/>
        </w:rPr>
        <w:t>further</w:t>
      </w:r>
    </w:p>
    <w:p w:rsidR="00974596" w:rsidRDefault="00974596">
      <w:pPr>
        <w:pStyle w:val="BodyText"/>
        <w:ind w:left="0"/>
      </w:pPr>
    </w:p>
    <w:p w:rsidR="00974596" w:rsidRDefault="008A0B0F">
      <w:pPr>
        <w:pStyle w:val="BodyText"/>
        <w:ind w:right="144"/>
      </w:pPr>
      <w:r>
        <w:rPr>
          <w:color w:val="202020"/>
        </w:rPr>
        <w:t>Sexual abuse involves forcing or enticing an U18 to take part in sexual activities, not necessarily involving a high level of violence, whether or not the U18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U18s in looking at, or in the production of, sexual images, watching sexual activities, encouraging U18s to behave in sexually inappropriate ways, or grooming an U18 in preparation for abuse (including via the internet). Sexual abuse is not solely perpetrated by adult males. Women can also commit acts of sexual abuse, as can other</w:t>
      </w:r>
      <w:r>
        <w:rPr>
          <w:color w:val="202020"/>
          <w:spacing w:val="-4"/>
        </w:rPr>
        <w:t xml:space="preserve"> </w:t>
      </w:r>
      <w:r>
        <w:rPr>
          <w:color w:val="202020"/>
        </w:rPr>
        <w:t>U18s.</w:t>
      </w:r>
    </w:p>
    <w:p w:rsidR="00974596" w:rsidRDefault="00974596">
      <w:pPr>
        <w:sectPr w:rsidR="00974596">
          <w:pgSz w:w="11910" w:h="16840"/>
          <w:pgMar w:top="1520" w:right="1020" w:bottom="800" w:left="420" w:header="0" w:footer="616" w:gutter="0"/>
          <w:cols w:space="720"/>
        </w:sectPr>
      </w:pPr>
    </w:p>
    <w:p w:rsidR="00974596" w:rsidRDefault="008A0B0F">
      <w:pPr>
        <w:pStyle w:val="BodyText"/>
        <w:spacing w:before="67"/>
      </w:pPr>
      <w:r>
        <w:rPr>
          <w:color w:val="202020"/>
        </w:rPr>
        <w:lastRenderedPageBreak/>
        <w:t>Physical Signs of sexual abuse include:</w:t>
      </w:r>
    </w:p>
    <w:p w:rsidR="00974596" w:rsidRDefault="008A0B0F">
      <w:pPr>
        <w:pStyle w:val="ListParagraph"/>
        <w:numPr>
          <w:ilvl w:val="0"/>
          <w:numId w:val="1"/>
        </w:numPr>
        <w:tabs>
          <w:tab w:val="left" w:pos="839"/>
        </w:tabs>
        <w:spacing w:before="55"/>
        <w:ind w:hanging="125"/>
        <w:rPr>
          <w:sz w:val="20"/>
        </w:rPr>
      </w:pPr>
      <w:r>
        <w:rPr>
          <w:color w:val="202020"/>
          <w:sz w:val="20"/>
        </w:rPr>
        <w:t>Repeated, inappropriate,</w:t>
      </w:r>
      <w:r>
        <w:rPr>
          <w:color w:val="202020"/>
          <w:spacing w:val="1"/>
          <w:sz w:val="20"/>
        </w:rPr>
        <w:t xml:space="preserve"> </w:t>
      </w:r>
      <w:r>
        <w:rPr>
          <w:color w:val="202020"/>
          <w:sz w:val="20"/>
        </w:rPr>
        <w:t>masturbation</w:t>
      </w:r>
    </w:p>
    <w:p w:rsidR="00974596" w:rsidRDefault="008A0B0F">
      <w:pPr>
        <w:pStyle w:val="ListParagraph"/>
        <w:numPr>
          <w:ilvl w:val="0"/>
          <w:numId w:val="1"/>
        </w:numPr>
        <w:tabs>
          <w:tab w:val="left" w:pos="839"/>
        </w:tabs>
        <w:spacing w:before="54"/>
        <w:ind w:hanging="125"/>
        <w:rPr>
          <w:sz w:val="20"/>
        </w:rPr>
      </w:pPr>
      <w:r>
        <w:rPr>
          <w:color w:val="202020"/>
          <w:sz w:val="20"/>
        </w:rPr>
        <w:t>Presence of sexually transmitted</w:t>
      </w:r>
      <w:r>
        <w:rPr>
          <w:color w:val="202020"/>
          <w:spacing w:val="-2"/>
          <w:sz w:val="20"/>
        </w:rPr>
        <w:t xml:space="preserve"> </w:t>
      </w:r>
      <w:r>
        <w:rPr>
          <w:color w:val="202020"/>
          <w:sz w:val="20"/>
        </w:rPr>
        <w:t>disease</w:t>
      </w:r>
    </w:p>
    <w:p w:rsidR="00974596" w:rsidRDefault="008A0B0F">
      <w:pPr>
        <w:pStyle w:val="ListParagraph"/>
        <w:numPr>
          <w:ilvl w:val="0"/>
          <w:numId w:val="1"/>
        </w:numPr>
        <w:tabs>
          <w:tab w:val="left" w:pos="841"/>
        </w:tabs>
        <w:spacing w:before="53"/>
        <w:ind w:left="840" w:hanging="127"/>
        <w:rPr>
          <w:sz w:val="20"/>
        </w:rPr>
      </w:pPr>
      <w:r>
        <w:rPr>
          <w:color w:val="202020"/>
          <w:sz w:val="20"/>
        </w:rPr>
        <w:t>Young children with age inappropriate sexual knowledge, e.g. penetration, ejaculation, oral</w:t>
      </w:r>
      <w:r>
        <w:rPr>
          <w:color w:val="202020"/>
          <w:spacing w:val="-24"/>
          <w:sz w:val="20"/>
        </w:rPr>
        <w:t xml:space="preserve"> </w:t>
      </w:r>
      <w:r>
        <w:rPr>
          <w:color w:val="202020"/>
          <w:sz w:val="20"/>
        </w:rPr>
        <w:t>sex</w:t>
      </w:r>
    </w:p>
    <w:p w:rsidR="00974596" w:rsidRDefault="008A0B0F">
      <w:pPr>
        <w:pStyle w:val="ListParagraph"/>
        <w:numPr>
          <w:ilvl w:val="0"/>
          <w:numId w:val="1"/>
        </w:numPr>
        <w:tabs>
          <w:tab w:val="left" w:pos="839"/>
        </w:tabs>
        <w:spacing w:before="56"/>
        <w:ind w:hanging="125"/>
        <w:rPr>
          <w:sz w:val="20"/>
        </w:rPr>
      </w:pPr>
      <w:r>
        <w:rPr>
          <w:color w:val="202020"/>
          <w:sz w:val="20"/>
        </w:rPr>
        <w:t>Explicit sexual</w:t>
      </w:r>
      <w:r>
        <w:rPr>
          <w:color w:val="202020"/>
          <w:spacing w:val="-2"/>
          <w:sz w:val="20"/>
        </w:rPr>
        <w:t xml:space="preserve"> </w:t>
      </w:r>
      <w:r>
        <w:rPr>
          <w:color w:val="202020"/>
          <w:sz w:val="20"/>
        </w:rPr>
        <w:t>drawings</w:t>
      </w:r>
    </w:p>
    <w:p w:rsidR="00974596" w:rsidRDefault="008A0B0F">
      <w:pPr>
        <w:pStyle w:val="ListParagraph"/>
        <w:numPr>
          <w:ilvl w:val="0"/>
          <w:numId w:val="1"/>
        </w:numPr>
        <w:tabs>
          <w:tab w:val="left" w:pos="839"/>
        </w:tabs>
        <w:spacing w:before="53"/>
        <w:ind w:hanging="125"/>
        <w:rPr>
          <w:sz w:val="20"/>
        </w:rPr>
      </w:pPr>
      <w:r>
        <w:rPr>
          <w:color w:val="202020"/>
          <w:sz w:val="20"/>
        </w:rPr>
        <w:t>Pain, soreness or itching in the genital or anal areas or</w:t>
      </w:r>
      <w:r>
        <w:rPr>
          <w:color w:val="202020"/>
          <w:spacing w:val="-5"/>
          <w:sz w:val="20"/>
        </w:rPr>
        <w:t xml:space="preserve"> </w:t>
      </w:r>
      <w:r>
        <w:rPr>
          <w:color w:val="202020"/>
          <w:sz w:val="20"/>
        </w:rPr>
        <w:t>mouth</w:t>
      </w:r>
    </w:p>
    <w:p w:rsidR="00974596" w:rsidRDefault="008A0B0F">
      <w:pPr>
        <w:pStyle w:val="ListParagraph"/>
        <w:numPr>
          <w:ilvl w:val="0"/>
          <w:numId w:val="1"/>
        </w:numPr>
        <w:tabs>
          <w:tab w:val="left" w:pos="839"/>
        </w:tabs>
        <w:spacing w:before="53"/>
        <w:ind w:hanging="125"/>
        <w:rPr>
          <w:sz w:val="20"/>
        </w:rPr>
      </w:pPr>
      <w:r>
        <w:rPr>
          <w:color w:val="202020"/>
          <w:sz w:val="20"/>
        </w:rPr>
        <w:t>Recurrent genital or urinary</w:t>
      </w:r>
      <w:r>
        <w:rPr>
          <w:color w:val="202020"/>
          <w:spacing w:val="-2"/>
          <w:sz w:val="20"/>
        </w:rPr>
        <w:t xml:space="preserve"> </w:t>
      </w:r>
      <w:r>
        <w:rPr>
          <w:color w:val="202020"/>
          <w:sz w:val="20"/>
        </w:rPr>
        <w:t>infections.</w:t>
      </w:r>
    </w:p>
    <w:p w:rsidR="00974596" w:rsidRDefault="008A0B0F">
      <w:pPr>
        <w:pStyle w:val="ListParagraph"/>
        <w:numPr>
          <w:ilvl w:val="0"/>
          <w:numId w:val="1"/>
        </w:numPr>
        <w:tabs>
          <w:tab w:val="left" w:pos="839"/>
        </w:tabs>
        <w:spacing w:before="56"/>
        <w:ind w:hanging="125"/>
        <w:rPr>
          <w:sz w:val="20"/>
        </w:rPr>
      </w:pPr>
      <w:r>
        <w:rPr>
          <w:color w:val="202020"/>
          <w:sz w:val="20"/>
        </w:rPr>
        <w:t>Pregnancy</w:t>
      </w:r>
    </w:p>
    <w:p w:rsidR="00974596" w:rsidRDefault="00974596">
      <w:pPr>
        <w:pStyle w:val="BodyText"/>
        <w:spacing w:before="2"/>
        <w:ind w:left="0"/>
        <w:rPr>
          <w:sz w:val="29"/>
        </w:rPr>
      </w:pPr>
    </w:p>
    <w:p w:rsidR="00974596" w:rsidRDefault="008A0B0F">
      <w:pPr>
        <w:pStyle w:val="BodyText"/>
        <w:spacing w:before="1"/>
      </w:pPr>
      <w:r>
        <w:rPr>
          <w:color w:val="202020"/>
        </w:rPr>
        <w:t>Behavioural Signs of sexual abuse include:</w:t>
      </w:r>
    </w:p>
    <w:p w:rsidR="00974596" w:rsidRDefault="008A0B0F">
      <w:pPr>
        <w:pStyle w:val="ListParagraph"/>
        <w:numPr>
          <w:ilvl w:val="0"/>
          <w:numId w:val="1"/>
        </w:numPr>
        <w:tabs>
          <w:tab w:val="left" w:pos="839"/>
        </w:tabs>
        <w:spacing w:before="55"/>
        <w:ind w:hanging="125"/>
        <w:rPr>
          <w:sz w:val="20"/>
        </w:rPr>
      </w:pPr>
      <w:r>
        <w:rPr>
          <w:color w:val="202020"/>
          <w:sz w:val="20"/>
        </w:rPr>
        <w:t>Disclosure from a child (to another child or an</w:t>
      </w:r>
      <w:r>
        <w:rPr>
          <w:color w:val="202020"/>
          <w:spacing w:val="1"/>
          <w:sz w:val="20"/>
        </w:rPr>
        <w:t xml:space="preserve"> </w:t>
      </w:r>
      <w:r>
        <w:rPr>
          <w:color w:val="202020"/>
          <w:sz w:val="20"/>
        </w:rPr>
        <w:t>adult)</w:t>
      </w:r>
    </w:p>
    <w:p w:rsidR="00974596" w:rsidRDefault="008A0B0F">
      <w:pPr>
        <w:pStyle w:val="ListParagraph"/>
        <w:numPr>
          <w:ilvl w:val="0"/>
          <w:numId w:val="1"/>
        </w:numPr>
        <w:tabs>
          <w:tab w:val="left" w:pos="841"/>
        </w:tabs>
        <w:spacing w:before="53"/>
        <w:ind w:left="840" w:hanging="127"/>
        <w:rPr>
          <w:sz w:val="20"/>
        </w:rPr>
      </w:pPr>
      <w:r>
        <w:rPr>
          <w:color w:val="202020"/>
          <w:sz w:val="20"/>
        </w:rPr>
        <w:t>Young children acting out sexual behaviours, e.g. simulating intercourse, grabbing genitalia</w:t>
      </w:r>
      <w:r>
        <w:rPr>
          <w:color w:val="202020"/>
          <w:spacing w:val="-26"/>
          <w:sz w:val="20"/>
        </w:rPr>
        <w:t xml:space="preserve"> </w:t>
      </w:r>
      <w:r>
        <w:rPr>
          <w:color w:val="202020"/>
          <w:sz w:val="20"/>
        </w:rPr>
        <w:t>etc.</w:t>
      </w:r>
    </w:p>
    <w:p w:rsidR="00974596" w:rsidRDefault="008A0B0F">
      <w:pPr>
        <w:pStyle w:val="ListParagraph"/>
        <w:numPr>
          <w:ilvl w:val="0"/>
          <w:numId w:val="1"/>
        </w:numPr>
        <w:tabs>
          <w:tab w:val="left" w:pos="841"/>
        </w:tabs>
        <w:spacing w:before="54"/>
        <w:ind w:left="840" w:hanging="127"/>
        <w:rPr>
          <w:sz w:val="20"/>
        </w:rPr>
      </w:pPr>
      <w:r>
        <w:rPr>
          <w:color w:val="202020"/>
          <w:sz w:val="20"/>
        </w:rPr>
        <w:t>Young children displaying sexually inappropriate knowledge or</w:t>
      </w:r>
      <w:r>
        <w:rPr>
          <w:color w:val="202020"/>
          <w:spacing w:val="-5"/>
          <w:sz w:val="20"/>
        </w:rPr>
        <w:t xml:space="preserve"> </w:t>
      </w:r>
      <w:r>
        <w:rPr>
          <w:color w:val="202020"/>
          <w:sz w:val="20"/>
        </w:rPr>
        <w:t>behaviour</w:t>
      </w:r>
    </w:p>
    <w:p w:rsidR="00974596" w:rsidRDefault="008A0B0F">
      <w:pPr>
        <w:pStyle w:val="ListParagraph"/>
        <w:numPr>
          <w:ilvl w:val="0"/>
          <w:numId w:val="1"/>
        </w:numPr>
        <w:tabs>
          <w:tab w:val="left" w:pos="839"/>
        </w:tabs>
        <w:spacing w:before="55"/>
        <w:ind w:hanging="125"/>
        <w:rPr>
          <w:sz w:val="20"/>
        </w:rPr>
      </w:pPr>
      <w:r>
        <w:rPr>
          <w:color w:val="202020"/>
          <w:sz w:val="20"/>
        </w:rPr>
        <w:t>Persistent bedwetting, nightmares and sleep</w:t>
      </w:r>
      <w:r>
        <w:rPr>
          <w:color w:val="202020"/>
          <w:spacing w:val="-5"/>
          <w:sz w:val="20"/>
        </w:rPr>
        <w:t xml:space="preserve"> </w:t>
      </w:r>
      <w:r>
        <w:rPr>
          <w:color w:val="202020"/>
          <w:sz w:val="20"/>
        </w:rPr>
        <w:t>problems</w:t>
      </w:r>
    </w:p>
    <w:p w:rsidR="00974596" w:rsidRDefault="008A0B0F">
      <w:pPr>
        <w:pStyle w:val="ListParagraph"/>
        <w:numPr>
          <w:ilvl w:val="0"/>
          <w:numId w:val="1"/>
        </w:numPr>
        <w:tabs>
          <w:tab w:val="left" w:pos="839"/>
        </w:tabs>
        <w:spacing w:before="54"/>
        <w:ind w:hanging="125"/>
        <w:rPr>
          <w:sz w:val="20"/>
        </w:rPr>
      </w:pPr>
      <w:r>
        <w:rPr>
          <w:color w:val="202020"/>
          <w:sz w:val="20"/>
        </w:rPr>
        <w:t>Anorexia, bulimia, self-harm or excessive ‘comforting’</w:t>
      </w:r>
      <w:r>
        <w:rPr>
          <w:color w:val="202020"/>
          <w:spacing w:val="-2"/>
          <w:sz w:val="20"/>
        </w:rPr>
        <w:t xml:space="preserve"> </w:t>
      </w:r>
      <w:r>
        <w:rPr>
          <w:color w:val="202020"/>
          <w:sz w:val="20"/>
        </w:rPr>
        <w:t>eating</w:t>
      </w:r>
    </w:p>
    <w:p w:rsidR="00974596" w:rsidRDefault="008A0B0F">
      <w:pPr>
        <w:pStyle w:val="ListParagraph"/>
        <w:numPr>
          <w:ilvl w:val="0"/>
          <w:numId w:val="1"/>
        </w:numPr>
        <w:tabs>
          <w:tab w:val="left" w:pos="839"/>
        </w:tabs>
        <w:spacing w:before="53"/>
        <w:ind w:hanging="125"/>
        <w:rPr>
          <w:sz w:val="20"/>
        </w:rPr>
      </w:pPr>
      <w:r>
        <w:rPr>
          <w:color w:val="202020"/>
          <w:sz w:val="20"/>
        </w:rPr>
        <w:t>Fear of a specific</w:t>
      </w:r>
      <w:r>
        <w:rPr>
          <w:color w:val="202020"/>
          <w:spacing w:val="-3"/>
          <w:sz w:val="20"/>
        </w:rPr>
        <w:t xml:space="preserve"> </w:t>
      </w:r>
      <w:r>
        <w:rPr>
          <w:color w:val="202020"/>
          <w:sz w:val="20"/>
        </w:rPr>
        <w:t>person</w:t>
      </w:r>
    </w:p>
    <w:p w:rsidR="00974596" w:rsidRDefault="008A0B0F">
      <w:pPr>
        <w:pStyle w:val="ListParagraph"/>
        <w:numPr>
          <w:ilvl w:val="0"/>
          <w:numId w:val="1"/>
        </w:numPr>
        <w:tabs>
          <w:tab w:val="left" w:pos="839"/>
        </w:tabs>
        <w:spacing w:before="56"/>
        <w:ind w:hanging="125"/>
        <w:rPr>
          <w:sz w:val="20"/>
        </w:rPr>
      </w:pPr>
      <w:r>
        <w:rPr>
          <w:color w:val="202020"/>
          <w:sz w:val="20"/>
        </w:rPr>
        <w:t>Running away from</w:t>
      </w:r>
      <w:r>
        <w:rPr>
          <w:color w:val="202020"/>
          <w:spacing w:val="-3"/>
          <w:sz w:val="20"/>
        </w:rPr>
        <w:t xml:space="preserve"> </w:t>
      </w:r>
      <w:r>
        <w:rPr>
          <w:color w:val="202020"/>
          <w:sz w:val="20"/>
        </w:rPr>
        <w:t>home</w:t>
      </w:r>
    </w:p>
    <w:p w:rsidR="00974596" w:rsidRDefault="008A0B0F">
      <w:pPr>
        <w:pStyle w:val="ListParagraph"/>
        <w:numPr>
          <w:ilvl w:val="0"/>
          <w:numId w:val="1"/>
        </w:numPr>
        <w:tabs>
          <w:tab w:val="left" w:pos="839"/>
        </w:tabs>
        <w:spacing w:before="53"/>
        <w:ind w:hanging="125"/>
        <w:rPr>
          <w:sz w:val="20"/>
        </w:rPr>
      </w:pPr>
      <w:r>
        <w:rPr>
          <w:color w:val="202020"/>
          <w:sz w:val="20"/>
        </w:rPr>
        <w:t>Substance abuse</w:t>
      </w:r>
    </w:p>
    <w:p w:rsidR="00974596" w:rsidRDefault="008A0B0F">
      <w:pPr>
        <w:pStyle w:val="ListParagraph"/>
        <w:numPr>
          <w:ilvl w:val="0"/>
          <w:numId w:val="1"/>
        </w:numPr>
        <w:tabs>
          <w:tab w:val="left" w:pos="839"/>
        </w:tabs>
        <w:spacing w:before="53"/>
        <w:ind w:hanging="125"/>
        <w:rPr>
          <w:sz w:val="20"/>
        </w:rPr>
      </w:pPr>
      <w:r>
        <w:rPr>
          <w:color w:val="202020"/>
          <w:sz w:val="20"/>
        </w:rPr>
        <w:t>Child having unexplained gifts, including</w:t>
      </w:r>
      <w:r>
        <w:rPr>
          <w:color w:val="202020"/>
          <w:spacing w:val="-5"/>
          <w:sz w:val="20"/>
        </w:rPr>
        <w:t xml:space="preserve"> </w:t>
      </w:r>
      <w:r>
        <w:rPr>
          <w:color w:val="202020"/>
          <w:sz w:val="20"/>
        </w:rPr>
        <w:t>money</w:t>
      </w:r>
    </w:p>
    <w:p w:rsidR="00974596" w:rsidRDefault="008A0B0F">
      <w:pPr>
        <w:pStyle w:val="ListParagraph"/>
        <w:numPr>
          <w:ilvl w:val="0"/>
          <w:numId w:val="1"/>
        </w:numPr>
        <w:tabs>
          <w:tab w:val="left" w:pos="839"/>
        </w:tabs>
        <w:spacing w:before="56"/>
        <w:ind w:hanging="125"/>
        <w:rPr>
          <w:sz w:val="20"/>
        </w:rPr>
      </w:pPr>
      <w:r>
        <w:rPr>
          <w:color w:val="202020"/>
          <w:sz w:val="20"/>
        </w:rPr>
        <w:t>Children having ‘secrets’ that an adult says they are not allowed to</w:t>
      </w:r>
      <w:r>
        <w:rPr>
          <w:color w:val="202020"/>
          <w:spacing w:val="-12"/>
          <w:sz w:val="20"/>
        </w:rPr>
        <w:t xml:space="preserve"> </w:t>
      </w:r>
      <w:r>
        <w:rPr>
          <w:color w:val="202020"/>
          <w:sz w:val="20"/>
        </w:rPr>
        <w:t>tell</w:t>
      </w:r>
    </w:p>
    <w:p w:rsidR="00974596" w:rsidRDefault="008A0B0F">
      <w:pPr>
        <w:pStyle w:val="ListParagraph"/>
        <w:numPr>
          <w:ilvl w:val="0"/>
          <w:numId w:val="1"/>
        </w:numPr>
        <w:tabs>
          <w:tab w:val="left" w:pos="839"/>
        </w:tabs>
        <w:spacing w:before="53"/>
        <w:ind w:hanging="125"/>
        <w:rPr>
          <w:sz w:val="20"/>
        </w:rPr>
      </w:pPr>
      <w:r>
        <w:rPr>
          <w:color w:val="202020"/>
          <w:sz w:val="20"/>
        </w:rPr>
        <w:t>Secrecy around internet use and webcams</w:t>
      </w:r>
      <w:r>
        <w:rPr>
          <w:color w:val="202020"/>
          <w:spacing w:val="-4"/>
          <w:sz w:val="20"/>
        </w:rPr>
        <w:t xml:space="preserve"> </w:t>
      </w:r>
      <w:r>
        <w:rPr>
          <w:color w:val="202020"/>
          <w:sz w:val="20"/>
        </w:rPr>
        <w:t>etc.</w:t>
      </w:r>
    </w:p>
    <w:p w:rsidR="00974596" w:rsidRDefault="00974596">
      <w:pPr>
        <w:pStyle w:val="BodyText"/>
        <w:ind w:left="0"/>
        <w:rPr>
          <w:sz w:val="22"/>
        </w:rPr>
      </w:pPr>
    </w:p>
    <w:p w:rsidR="00974596" w:rsidRDefault="00974596">
      <w:pPr>
        <w:pStyle w:val="BodyText"/>
        <w:ind w:left="0"/>
        <w:rPr>
          <w:sz w:val="22"/>
        </w:rPr>
      </w:pPr>
    </w:p>
    <w:p w:rsidR="00974596" w:rsidRDefault="00974596">
      <w:pPr>
        <w:pStyle w:val="BodyText"/>
        <w:spacing w:before="8"/>
        <w:ind w:left="0"/>
        <w:rPr>
          <w:sz w:val="17"/>
        </w:rPr>
      </w:pPr>
    </w:p>
    <w:p w:rsidR="00974596" w:rsidRDefault="008A0B0F">
      <w:pPr>
        <w:pStyle w:val="Heading2"/>
      </w:pPr>
      <w:r>
        <w:t>PHYSICAL ABUSE</w:t>
      </w:r>
    </w:p>
    <w:p w:rsidR="00974596" w:rsidRDefault="008A0B0F">
      <w:pPr>
        <w:pStyle w:val="BodyText"/>
        <w:spacing w:before="158"/>
        <w:ind w:right="198"/>
      </w:pPr>
      <w:r>
        <w:rPr>
          <w:color w:val="202020"/>
        </w:rPr>
        <w:t>Physical abuse may involve hitting, shaking, throwing, poisoning, burning or scalding, drowning, suffocating, or otherwise causing physical harm to an U18. Physical harm may also be caused when a parent or carer fabricates the symptoms of, or deliberately induces illness in an U18. Physical abusers:</w:t>
      </w:r>
    </w:p>
    <w:p w:rsidR="00974596" w:rsidRDefault="00974596">
      <w:pPr>
        <w:pStyle w:val="BodyText"/>
        <w:spacing w:before="11"/>
        <w:ind w:left="0"/>
        <w:rPr>
          <w:sz w:val="19"/>
        </w:rPr>
      </w:pPr>
    </w:p>
    <w:p w:rsidR="00974596" w:rsidRDefault="008A0B0F">
      <w:pPr>
        <w:pStyle w:val="ListParagraph"/>
        <w:numPr>
          <w:ilvl w:val="0"/>
          <w:numId w:val="7"/>
        </w:numPr>
        <w:tabs>
          <w:tab w:val="left" w:pos="1073"/>
          <w:tab w:val="left" w:pos="1074"/>
        </w:tabs>
        <w:ind w:firstLine="0"/>
        <w:rPr>
          <w:sz w:val="20"/>
        </w:rPr>
      </w:pPr>
      <w:r>
        <w:rPr>
          <w:sz w:val="20"/>
        </w:rPr>
        <w:t>Are not usually pre-meditated (unless sadists) but are usually reactive</w:t>
      </w:r>
      <w:r>
        <w:rPr>
          <w:spacing w:val="-10"/>
          <w:sz w:val="20"/>
        </w:rPr>
        <w:t xml:space="preserve"> </w:t>
      </w:r>
      <w:r>
        <w:rPr>
          <w:sz w:val="20"/>
        </w:rPr>
        <w:t>abusers.</w:t>
      </w:r>
    </w:p>
    <w:p w:rsidR="00974596" w:rsidRDefault="008A0B0F">
      <w:pPr>
        <w:pStyle w:val="ListParagraph"/>
        <w:numPr>
          <w:ilvl w:val="0"/>
          <w:numId w:val="7"/>
        </w:numPr>
        <w:tabs>
          <w:tab w:val="left" w:pos="1073"/>
          <w:tab w:val="left" w:pos="1074"/>
        </w:tabs>
        <w:ind w:firstLine="0"/>
        <w:rPr>
          <w:sz w:val="20"/>
        </w:rPr>
      </w:pPr>
      <w:r>
        <w:rPr>
          <w:sz w:val="20"/>
        </w:rPr>
        <w:t>They typically lack self-restraint and don’t have appropriate strategies for</w:t>
      </w:r>
      <w:r>
        <w:rPr>
          <w:spacing w:val="-12"/>
          <w:sz w:val="20"/>
        </w:rPr>
        <w:t xml:space="preserve"> </w:t>
      </w:r>
      <w:r>
        <w:rPr>
          <w:sz w:val="20"/>
        </w:rPr>
        <w:t>managing</w:t>
      </w:r>
    </w:p>
    <w:p w:rsidR="00974596" w:rsidRDefault="008A0B0F">
      <w:pPr>
        <w:pStyle w:val="ListParagraph"/>
        <w:numPr>
          <w:ilvl w:val="0"/>
          <w:numId w:val="7"/>
        </w:numPr>
        <w:tabs>
          <w:tab w:val="left" w:pos="1073"/>
          <w:tab w:val="left" w:pos="1074"/>
        </w:tabs>
        <w:spacing w:before="1"/>
        <w:ind w:firstLine="0"/>
        <w:rPr>
          <w:sz w:val="20"/>
        </w:rPr>
      </w:pPr>
      <w:r>
        <w:rPr>
          <w:sz w:val="20"/>
        </w:rPr>
        <w:t>Conflict and/or difficult</w:t>
      </w:r>
      <w:r>
        <w:rPr>
          <w:spacing w:val="-4"/>
          <w:sz w:val="20"/>
        </w:rPr>
        <w:t xml:space="preserve"> </w:t>
      </w:r>
      <w:r>
        <w:rPr>
          <w:sz w:val="20"/>
        </w:rPr>
        <w:t>children</w:t>
      </w:r>
    </w:p>
    <w:p w:rsidR="00974596" w:rsidRDefault="00974596">
      <w:pPr>
        <w:pStyle w:val="BodyText"/>
        <w:ind w:left="0"/>
        <w:rPr>
          <w:sz w:val="22"/>
        </w:rPr>
      </w:pPr>
    </w:p>
    <w:p w:rsidR="00974596" w:rsidRDefault="00974596">
      <w:pPr>
        <w:pStyle w:val="BodyText"/>
        <w:spacing w:before="3"/>
        <w:ind w:left="0"/>
        <w:rPr>
          <w:sz w:val="27"/>
        </w:rPr>
      </w:pPr>
    </w:p>
    <w:p w:rsidR="00974596" w:rsidRDefault="008A0B0F">
      <w:pPr>
        <w:pStyle w:val="BodyText"/>
      </w:pPr>
      <w:r>
        <w:rPr>
          <w:color w:val="202020"/>
        </w:rPr>
        <w:t>Physical Signs of physical abuse include:</w:t>
      </w:r>
    </w:p>
    <w:p w:rsidR="00974596" w:rsidRDefault="008A0B0F">
      <w:pPr>
        <w:pStyle w:val="BodyText"/>
        <w:spacing w:before="53" w:line="297" w:lineRule="auto"/>
        <w:ind w:right="131"/>
      </w:pPr>
      <w:r>
        <w:rPr>
          <w:color w:val="202020"/>
        </w:rPr>
        <w:t>Everyone can have accidents and may have bruises from time to time. The U18 or his or her parents/guardians will usually tell you how the injuries occurred and what happened. However, if they do not tell you or do not give you an adequate explanation of what happened, you need to consider whether the injuries are a possible sign of physical abuse. Sometimes an U18 can be physically abused without easily identifiable signs of injury, so it is important to act on concerns so professional assessments can be made.</w:t>
      </w:r>
    </w:p>
    <w:p w:rsidR="00974596" w:rsidRDefault="00974596">
      <w:pPr>
        <w:pStyle w:val="BodyText"/>
        <w:spacing w:before="3"/>
        <w:ind w:left="0"/>
        <w:rPr>
          <w:sz w:val="24"/>
        </w:rPr>
      </w:pPr>
    </w:p>
    <w:p w:rsidR="00974596" w:rsidRDefault="008A0B0F">
      <w:pPr>
        <w:pStyle w:val="BodyText"/>
        <w:spacing w:line="297" w:lineRule="auto"/>
        <w:ind w:right="232"/>
      </w:pPr>
      <w:r>
        <w:rPr>
          <w:color w:val="202020"/>
        </w:rPr>
        <w:t>Injuries not adequately explained including: fractures, bruises, burns, bite marks, slap marks and implement marks (e.g. belt mark).</w:t>
      </w:r>
    </w:p>
    <w:p w:rsidR="00974596" w:rsidRDefault="00974596">
      <w:pPr>
        <w:pStyle w:val="BodyText"/>
        <w:spacing w:before="5"/>
        <w:ind w:left="0"/>
        <w:rPr>
          <w:sz w:val="24"/>
        </w:rPr>
      </w:pPr>
    </w:p>
    <w:p w:rsidR="00974596" w:rsidRDefault="008A0B0F">
      <w:pPr>
        <w:pStyle w:val="BodyText"/>
        <w:spacing w:before="1"/>
      </w:pPr>
      <w:r>
        <w:rPr>
          <w:color w:val="202020"/>
        </w:rPr>
        <w:t>Other signs of abuse include</w:t>
      </w:r>
    </w:p>
    <w:p w:rsidR="00974596" w:rsidRDefault="008A0B0F">
      <w:pPr>
        <w:pStyle w:val="ListParagraph"/>
        <w:numPr>
          <w:ilvl w:val="0"/>
          <w:numId w:val="1"/>
        </w:numPr>
        <w:tabs>
          <w:tab w:val="left" w:pos="839"/>
        </w:tabs>
        <w:spacing w:before="55"/>
        <w:ind w:hanging="125"/>
        <w:rPr>
          <w:sz w:val="20"/>
        </w:rPr>
      </w:pPr>
      <w:r>
        <w:rPr>
          <w:color w:val="202020"/>
          <w:sz w:val="20"/>
        </w:rPr>
        <w:t>Grip marks - may indicate</w:t>
      </w:r>
      <w:r>
        <w:rPr>
          <w:color w:val="202020"/>
          <w:spacing w:val="-7"/>
          <w:sz w:val="20"/>
        </w:rPr>
        <w:t xml:space="preserve"> </w:t>
      </w:r>
      <w:r>
        <w:rPr>
          <w:color w:val="202020"/>
          <w:sz w:val="20"/>
        </w:rPr>
        <w:t>shaking</w:t>
      </w:r>
    </w:p>
    <w:p w:rsidR="00974596" w:rsidRDefault="008A0B0F">
      <w:pPr>
        <w:pStyle w:val="ListParagraph"/>
        <w:numPr>
          <w:ilvl w:val="0"/>
          <w:numId w:val="1"/>
        </w:numPr>
        <w:tabs>
          <w:tab w:val="left" w:pos="839"/>
        </w:tabs>
        <w:spacing w:before="53"/>
        <w:ind w:hanging="125"/>
        <w:rPr>
          <w:sz w:val="20"/>
        </w:rPr>
      </w:pPr>
      <w:r>
        <w:rPr>
          <w:color w:val="202020"/>
          <w:sz w:val="20"/>
        </w:rPr>
        <w:t>Slap marks - cheeks, buttocks, limbs (may leave a hand</w:t>
      </w:r>
      <w:r>
        <w:rPr>
          <w:color w:val="202020"/>
          <w:spacing w:val="-9"/>
          <w:sz w:val="20"/>
        </w:rPr>
        <w:t xml:space="preserve"> </w:t>
      </w:r>
      <w:r>
        <w:rPr>
          <w:color w:val="202020"/>
          <w:sz w:val="20"/>
        </w:rPr>
        <w:t>imprint)</w:t>
      </w:r>
    </w:p>
    <w:p w:rsidR="00974596" w:rsidRDefault="008A0B0F">
      <w:pPr>
        <w:pStyle w:val="ListParagraph"/>
        <w:numPr>
          <w:ilvl w:val="0"/>
          <w:numId w:val="1"/>
        </w:numPr>
        <w:tabs>
          <w:tab w:val="left" w:pos="839"/>
        </w:tabs>
        <w:spacing w:before="54"/>
        <w:ind w:hanging="125"/>
        <w:rPr>
          <w:sz w:val="20"/>
        </w:rPr>
      </w:pPr>
      <w:r>
        <w:rPr>
          <w:color w:val="202020"/>
          <w:sz w:val="20"/>
        </w:rPr>
        <w:t>Soft tissue</w:t>
      </w:r>
      <w:r>
        <w:rPr>
          <w:color w:val="202020"/>
          <w:spacing w:val="-1"/>
          <w:sz w:val="20"/>
        </w:rPr>
        <w:t xml:space="preserve"> </w:t>
      </w:r>
      <w:r>
        <w:rPr>
          <w:color w:val="202020"/>
          <w:sz w:val="20"/>
        </w:rPr>
        <w:t>marks</w:t>
      </w:r>
    </w:p>
    <w:p w:rsidR="00974596" w:rsidRDefault="008A0B0F">
      <w:pPr>
        <w:pStyle w:val="ListParagraph"/>
        <w:numPr>
          <w:ilvl w:val="0"/>
          <w:numId w:val="1"/>
        </w:numPr>
        <w:tabs>
          <w:tab w:val="left" w:pos="839"/>
        </w:tabs>
        <w:spacing w:before="55"/>
        <w:ind w:hanging="125"/>
        <w:rPr>
          <w:sz w:val="20"/>
        </w:rPr>
      </w:pPr>
      <w:r>
        <w:rPr>
          <w:color w:val="202020"/>
          <w:sz w:val="20"/>
        </w:rPr>
        <w:t>Long</w:t>
      </w:r>
      <w:r>
        <w:rPr>
          <w:color w:val="202020"/>
          <w:spacing w:val="-2"/>
          <w:sz w:val="20"/>
        </w:rPr>
        <w:t xml:space="preserve"> </w:t>
      </w:r>
      <w:r>
        <w:rPr>
          <w:color w:val="202020"/>
          <w:sz w:val="20"/>
        </w:rPr>
        <w:t>marks</w:t>
      </w:r>
    </w:p>
    <w:p w:rsidR="00974596" w:rsidRDefault="008A0B0F">
      <w:pPr>
        <w:pStyle w:val="ListParagraph"/>
        <w:numPr>
          <w:ilvl w:val="0"/>
          <w:numId w:val="1"/>
        </w:numPr>
        <w:tabs>
          <w:tab w:val="left" w:pos="839"/>
        </w:tabs>
        <w:spacing w:before="53"/>
        <w:ind w:hanging="125"/>
        <w:rPr>
          <w:sz w:val="20"/>
        </w:rPr>
      </w:pPr>
      <w:r>
        <w:rPr>
          <w:color w:val="202020"/>
          <w:sz w:val="20"/>
        </w:rPr>
        <w:t>Symmetrical</w:t>
      </w:r>
      <w:r>
        <w:rPr>
          <w:color w:val="202020"/>
          <w:spacing w:val="-3"/>
          <w:sz w:val="20"/>
        </w:rPr>
        <w:t xml:space="preserve"> </w:t>
      </w:r>
      <w:r>
        <w:rPr>
          <w:color w:val="202020"/>
          <w:sz w:val="20"/>
        </w:rPr>
        <w:t>bruising</w:t>
      </w:r>
    </w:p>
    <w:p w:rsidR="00974596" w:rsidRDefault="008A0B0F">
      <w:pPr>
        <w:pStyle w:val="ListParagraph"/>
        <w:numPr>
          <w:ilvl w:val="0"/>
          <w:numId w:val="1"/>
        </w:numPr>
        <w:tabs>
          <w:tab w:val="left" w:pos="839"/>
        </w:tabs>
        <w:spacing w:before="54"/>
        <w:ind w:hanging="125"/>
        <w:rPr>
          <w:sz w:val="20"/>
        </w:rPr>
      </w:pPr>
      <w:r>
        <w:rPr>
          <w:color w:val="202020"/>
          <w:sz w:val="20"/>
        </w:rPr>
        <w:t>Bruising in unusual places e.g. bruises on</w:t>
      </w:r>
      <w:r>
        <w:rPr>
          <w:color w:val="202020"/>
          <w:spacing w:val="-1"/>
          <w:sz w:val="20"/>
        </w:rPr>
        <w:t xml:space="preserve"> </w:t>
      </w:r>
      <w:r>
        <w:rPr>
          <w:color w:val="202020"/>
          <w:sz w:val="20"/>
        </w:rPr>
        <w:t>ears</w:t>
      </w:r>
    </w:p>
    <w:p w:rsidR="00974596" w:rsidRDefault="008A0B0F">
      <w:pPr>
        <w:pStyle w:val="ListParagraph"/>
        <w:numPr>
          <w:ilvl w:val="0"/>
          <w:numId w:val="1"/>
        </w:numPr>
        <w:tabs>
          <w:tab w:val="left" w:pos="839"/>
        </w:tabs>
        <w:spacing w:before="55"/>
        <w:ind w:hanging="125"/>
        <w:rPr>
          <w:sz w:val="20"/>
        </w:rPr>
      </w:pPr>
      <w:r>
        <w:rPr>
          <w:color w:val="202020"/>
          <w:sz w:val="20"/>
        </w:rPr>
        <w:t>Teeth / bite</w:t>
      </w:r>
      <w:r>
        <w:rPr>
          <w:color w:val="202020"/>
          <w:spacing w:val="-4"/>
          <w:sz w:val="20"/>
        </w:rPr>
        <w:t xml:space="preserve"> </w:t>
      </w:r>
      <w:r>
        <w:rPr>
          <w:color w:val="202020"/>
          <w:sz w:val="20"/>
        </w:rPr>
        <w:t>marks</w:t>
      </w:r>
    </w:p>
    <w:p w:rsidR="00974596" w:rsidRDefault="00974596">
      <w:pPr>
        <w:rPr>
          <w:sz w:val="20"/>
        </w:rPr>
        <w:sectPr w:rsidR="00974596">
          <w:pgSz w:w="11910" w:h="16840"/>
          <w:pgMar w:top="1100" w:right="1020" w:bottom="800" w:left="420" w:header="0" w:footer="616" w:gutter="0"/>
          <w:cols w:space="720"/>
        </w:sectPr>
      </w:pPr>
    </w:p>
    <w:p w:rsidR="00974596" w:rsidRDefault="008A0B0F">
      <w:pPr>
        <w:pStyle w:val="ListParagraph"/>
        <w:numPr>
          <w:ilvl w:val="0"/>
          <w:numId w:val="1"/>
        </w:numPr>
        <w:tabs>
          <w:tab w:val="left" w:pos="839"/>
        </w:tabs>
        <w:spacing w:before="67"/>
        <w:ind w:hanging="125"/>
        <w:rPr>
          <w:sz w:val="20"/>
        </w:rPr>
      </w:pPr>
      <w:r>
        <w:rPr>
          <w:color w:val="202020"/>
          <w:sz w:val="20"/>
        </w:rPr>
        <w:lastRenderedPageBreak/>
        <w:t>Burns with outline, e.g. outline of an</w:t>
      </w:r>
      <w:r>
        <w:rPr>
          <w:color w:val="202020"/>
          <w:spacing w:val="3"/>
          <w:sz w:val="20"/>
        </w:rPr>
        <w:t xml:space="preserve"> </w:t>
      </w:r>
      <w:r>
        <w:rPr>
          <w:color w:val="202020"/>
          <w:sz w:val="20"/>
        </w:rPr>
        <w:t>iron</w:t>
      </w:r>
    </w:p>
    <w:p w:rsidR="00974596" w:rsidRDefault="008A0B0F">
      <w:pPr>
        <w:pStyle w:val="ListParagraph"/>
        <w:numPr>
          <w:ilvl w:val="0"/>
          <w:numId w:val="1"/>
        </w:numPr>
        <w:tabs>
          <w:tab w:val="left" w:pos="839"/>
        </w:tabs>
        <w:spacing w:before="55"/>
        <w:ind w:hanging="125"/>
        <w:rPr>
          <w:sz w:val="20"/>
        </w:rPr>
      </w:pPr>
      <w:r>
        <w:rPr>
          <w:color w:val="202020"/>
          <w:sz w:val="20"/>
        </w:rPr>
        <w:t>Cigarette burns</w:t>
      </w:r>
    </w:p>
    <w:p w:rsidR="00974596" w:rsidRDefault="008A0B0F">
      <w:pPr>
        <w:pStyle w:val="ListParagraph"/>
        <w:numPr>
          <w:ilvl w:val="0"/>
          <w:numId w:val="1"/>
        </w:numPr>
        <w:tabs>
          <w:tab w:val="left" w:pos="839"/>
        </w:tabs>
        <w:spacing w:before="54"/>
        <w:ind w:hanging="125"/>
        <w:rPr>
          <w:sz w:val="20"/>
        </w:rPr>
      </w:pPr>
      <w:r>
        <w:rPr>
          <w:color w:val="202020"/>
          <w:sz w:val="20"/>
        </w:rPr>
        <w:t>Fractures or other</w:t>
      </w:r>
      <w:r>
        <w:rPr>
          <w:color w:val="202020"/>
          <w:spacing w:val="-2"/>
          <w:sz w:val="20"/>
        </w:rPr>
        <w:t xml:space="preserve"> </w:t>
      </w:r>
      <w:r>
        <w:rPr>
          <w:color w:val="202020"/>
          <w:sz w:val="20"/>
        </w:rPr>
        <w:t>injuries</w:t>
      </w:r>
    </w:p>
    <w:p w:rsidR="00974596" w:rsidRDefault="008A0B0F">
      <w:pPr>
        <w:pStyle w:val="ListParagraph"/>
        <w:numPr>
          <w:ilvl w:val="0"/>
          <w:numId w:val="1"/>
        </w:numPr>
        <w:tabs>
          <w:tab w:val="left" w:pos="839"/>
        </w:tabs>
        <w:spacing w:before="53"/>
        <w:ind w:hanging="125"/>
        <w:rPr>
          <w:sz w:val="20"/>
        </w:rPr>
      </w:pPr>
      <w:r>
        <w:rPr>
          <w:color w:val="202020"/>
          <w:sz w:val="20"/>
        </w:rPr>
        <w:t>Injuries which haven’t been treated properly and there is delay in seeking medical</w:t>
      </w:r>
      <w:r>
        <w:rPr>
          <w:color w:val="202020"/>
          <w:spacing w:val="-15"/>
          <w:sz w:val="20"/>
        </w:rPr>
        <w:t xml:space="preserve"> </w:t>
      </w:r>
      <w:r>
        <w:rPr>
          <w:color w:val="202020"/>
          <w:sz w:val="20"/>
        </w:rPr>
        <w:t>attention</w:t>
      </w:r>
    </w:p>
    <w:p w:rsidR="00974596" w:rsidRDefault="00974596">
      <w:pPr>
        <w:pStyle w:val="BodyText"/>
        <w:spacing w:before="5"/>
        <w:ind w:left="0"/>
        <w:rPr>
          <w:sz w:val="29"/>
        </w:rPr>
      </w:pPr>
    </w:p>
    <w:p w:rsidR="00974596" w:rsidRDefault="008A0B0F">
      <w:pPr>
        <w:pStyle w:val="BodyText"/>
      </w:pPr>
      <w:r>
        <w:rPr>
          <w:color w:val="202020"/>
        </w:rPr>
        <w:t>Behavioural Signs of physical abuse include:</w:t>
      </w:r>
    </w:p>
    <w:p w:rsidR="00974596" w:rsidRDefault="008A0B0F">
      <w:pPr>
        <w:pStyle w:val="ListParagraph"/>
        <w:numPr>
          <w:ilvl w:val="0"/>
          <w:numId w:val="1"/>
        </w:numPr>
        <w:tabs>
          <w:tab w:val="left" w:pos="839"/>
        </w:tabs>
        <w:spacing w:before="54"/>
        <w:ind w:hanging="125"/>
        <w:rPr>
          <w:sz w:val="20"/>
        </w:rPr>
      </w:pPr>
      <w:r>
        <w:rPr>
          <w:color w:val="202020"/>
          <w:sz w:val="20"/>
        </w:rPr>
        <w:t>U18 appears frightened of others e.g. parent(s) or</w:t>
      </w:r>
      <w:r>
        <w:rPr>
          <w:color w:val="202020"/>
          <w:spacing w:val="-5"/>
          <w:sz w:val="20"/>
        </w:rPr>
        <w:t xml:space="preserve"> </w:t>
      </w:r>
      <w:r>
        <w:rPr>
          <w:color w:val="202020"/>
          <w:sz w:val="20"/>
        </w:rPr>
        <w:t>carer(s)</w:t>
      </w:r>
    </w:p>
    <w:p w:rsidR="00974596" w:rsidRDefault="008A0B0F">
      <w:pPr>
        <w:pStyle w:val="ListParagraph"/>
        <w:numPr>
          <w:ilvl w:val="0"/>
          <w:numId w:val="1"/>
        </w:numPr>
        <w:tabs>
          <w:tab w:val="left" w:pos="839"/>
        </w:tabs>
        <w:spacing w:before="55"/>
        <w:ind w:hanging="125"/>
        <w:rPr>
          <w:sz w:val="20"/>
        </w:rPr>
      </w:pPr>
      <w:r>
        <w:rPr>
          <w:color w:val="202020"/>
          <w:sz w:val="20"/>
        </w:rPr>
        <w:t>U18 doesn’t want to go home, or runs</w:t>
      </w:r>
      <w:r>
        <w:rPr>
          <w:color w:val="202020"/>
          <w:spacing w:val="-6"/>
          <w:sz w:val="20"/>
        </w:rPr>
        <w:t xml:space="preserve"> </w:t>
      </w:r>
      <w:r>
        <w:rPr>
          <w:color w:val="202020"/>
          <w:sz w:val="20"/>
        </w:rPr>
        <w:t>away</w:t>
      </w:r>
    </w:p>
    <w:p w:rsidR="00974596" w:rsidRDefault="008A0B0F">
      <w:pPr>
        <w:pStyle w:val="ListParagraph"/>
        <w:numPr>
          <w:ilvl w:val="0"/>
          <w:numId w:val="1"/>
        </w:numPr>
        <w:tabs>
          <w:tab w:val="left" w:pos="839"/>
        </w:tabs>
        <w:spacing w:before="53"/>
        <w:ind w:hanging="125"/>
        <w:rPr>
          <w:sz w:val="20"/>
        </w:rPr>
      </w:pPr>
      <w:r>
        <w:rPr>
          <w:color w:val="202020"/>
          <w:sz w:val="20"/>
        </w:rPr>
        <w:t>U18 flinches when approached or when someone stretches a hand towards</w:t>
      </w:r>
      <w:r>
        <w:rPr>
          <w:color w:val="202020"/>
          <w:spacing w:val="-4"/>
          <w:sz w:val="20"/>
        </w:rPr>
        <w:t xml:space="preserve"> </w:t>
      </w:r>
      <w:r>
        <w:rPr>
          <w:color w:val="202020"/>
          <w:sz w:val="20"/>
        </w:rPr>
        <w:t>them</w:t>
      </w:r>
    </w:p>
    <w:p w:rsidR="00974596" w:rsidRDefault="008A0B0F">
      <w:pPr>
        <w:pStyle w:val="ListParagraph"/>
        <w:numPr>
          <w:ilvl w:val="0"/>
          <w:numId w:val="1"/>
        </w:numPr>
        <w:tabs>
          <w:tab w:val="left" w:pos="839"/>
        </w:tabs>
        <w:spacing w:before="54"/>
        <w:ind w:hanging="125"/>
        <w:rPr>
          <w:sz w:val="20"/>
        </w:rPr>
      </w:pPr>
      <w:r>
        <w:rPr>
          <w:color w:val="202020"/>
          <w:sz w:val="20"/>
        </w:rPr>
        <w:t>U18 reluctant to get undressed e.g. for games or sport</w:t>
      </w:r>
      <w:r>
        <w:rPr>
          <w:color w:val="202020"/>
          <w:spacing w:val="-16"/>
          <w:sz w:val="20"/>
        </w:rPr>
        <w:t xml:space="preserve"> </w:t>
      </w:r>
      <w:r>
        <w:rPr>
          <w:color w:val="202020"/>
          <w:sz w:val="20"/>
        </w:rPr>
        <w:t>activity</w:t>
      </w:r>
    </w:p>
    <w:p w:rsidR="00974596" w:rsidRDefault="008A0B0F">
      <w:pPr>
        <w:pStyle w:val="ListParagraph"/>
        <w:numPr>
          <w:ilvl w:val="0"/>
          <w:numId w:val="1"/>
        </w:numPr>
        <w:tabs>
          <w:tab w:val="left" w:pos="839"/>
        </w:tabs>
        <w:spacing w:before="55"/>
        <w:ind w:hanging="125"/>
        <w:rPr>
          <w:sz w:val="20"/>
        </w:rPr>
      </w:pPr>
      <w:r>
        <w:rPr>
          <w:color w:val="202020"/>
          <w:sz w:val="20"/>
        </w:rPr>
        <w:t>U18 very passive or very</w:t>
      </w:r>
      <w:r>
        <w:rPr>
          <w:color w:val="202020"/>
          <w:spacing w:val="-4"/>
          <w:sz w:val="20"/>
        </w:rPr>
        <w:t xml:space="preserve"> </w:t>
      </w:r>
      <w:r>
        <w:rPr>
          <w:color w:val="202020"/>
          <w:sz w:val="20"/>
        </w:rPr>
        <w:t>aggressive</w:t>
      </w:r>
    </w:p>
    <w:p w:rsidR="00974596" w:rsidRDefault="008A0B0F">
      <w:pPr>
        <w:pStyle w:val="ListParagraph"/>
        <w:numPr>
          <w:ilvl w:val="0"/>
          <w:numId w:val="1"/>
        </w:numPr>
        <w:tabs>
          <w:tab w:val="left" w:pos="839"/>
        </w:tabs>
        <w:spacing w:before="53"/>
        <w:ind w:hanging="125"/>
        <w:rPr>
          <w:sz w:val="20"/>
        </w:rPr>
      </w:pPr>
      <w:r>
        <w:rPr>
          <w:color w:val="202020"/>
          <w:sz w:val="20"/>
        </w:rPr>
        <w:t>Frozen watchfulness - U18 sits very still watching what’s going on (waiting for the next</w:t>
      </w:r>
      <w:r>
        <w:rPr>
          <w:color w:val="202020"/>
          <w:spacing w:val="-23"/>
          <w:sz w:val="20"/>
        </w:rPr>
        <w:t xml:space="preserve"> </w:t>
      </w:r>
      <w:r>
        <w:rPr>
          <w:color w:val="202020"/>
          <w:sz w:val="20"/>
        </w:rPr>
        <w:t>hit)</w:t>
      </w:r>
    </w:p>
    <w:p w:rsidR="00974596" w:rsidRDefault="008A0B0F">
      <w:pPr>
        <w:pStyle w:val="ListParagraph"/>
        <w:numPr>
          <w:ilvl w:val="0"/>
          <w:numId w:val="1"/>
        </w:numPr>
        <w:tabs>
          <w:tab w:val="left" w:pos="839"/>
        </w:tabs>
        <w:spacing w:before="54"/>
        <w:ind w:hanging="125"/>
        <w:rPr>
          <w:sz w:val="20"/>
        </w:rPr>
      </w:pPr>
      <w:r>
        <w:rPr>
          <w:color w:val="202020"/>
          <w:sz w:val="20"/>
        </w:rPr>
        <w:t>Equally could appear overly “happy” and “eager to</w:t>
      </w:r>
      <w:r>
        <w:rPr>
          <w:color w:val="202020"/>
          <w:spacing w:val="-13"/>
          <w:sz w:val="20"/>
        </w:rPr>
        <w:t xml:space="preserve"> </w:t>
      </w:r>
      <w:r>
        <w:rPr>
          <w:color w:val="202020"/>
          <w:sz w:val="20"/>
        </w:rPr>
        <w:t>please”</w:t>
      </w:r>
    </w:p>
    <w:p w:rsidR="00974596" w:rsidRDefault="00974596">
      <w:pPr>
        <w:pStyle w:val="BodyText"/>
        <w:ind w:left="0"/>
        <w:rPr>
          <w:sz w:val="22"/>
        </w:rPr>
      </w:pPr>
    </w:p>
    <w:p w:rsidR="00974596" w:rsidRDefault="00974596">
      <w:pPr>
        <w:pStyle w:val="BodyText"/>
        <w:ind w:left="0"/>
        <w:rPr>
          <w:sz w:val="22"/>
        </w:rPr>
      </w:pPr>
    </w:p>
    <w:p w:rsidR="00974596" w:rsidRDefault="00974596">
      <w:pPr>
        <w:pStyle w:val="BodyText"/>
        <w:spacing w:before="10"/>
        <w:ind w:left="0"/>
        <w:rPr>
          <w:sz w:val="17"/>
        </w:rPr>
      </w:pPr>
    </w:p>
    <w:p w:rsidR="00974596" w:rsidRDefault="008A0B0F">
      <w:pPr>
        <w:pStyle w:val="Heading2"/>
        <w:spacing w:before="1"/>
      </w:pPr>
      <w:r>
        <w:t>EMOTIONAL ABUSE</w:t>
      </w:r>
    </w:p>
    <w:p w:rsidR="00974596" w:rsidRDefault="008A0B0F">
      <w:pPr>
        <w:pStyle w:val="BodyText"/>
        <w:spacing w:before="155"/>
        <w:ind w:right="131"/>
      </w:pPr>
      <w:r>
        <w:rPr>
          <w:color w:val="202020"/>
        </w:rPr>
        <w:t>Emotional abuse is the persistent emotional maltreatment of an U18 such as to cause severe and persistent adverse effects on the individual’s emotional development. It may involve conveying to them that they are worthless or unloved, inadequate, or valued only insofar as they meet the needs of another person. It may include not giving the U18 opportunities to express their views, deliberately silencing them or 'making fun' of what they say or how they communicate. It may feature age developmentally inappropriate expectations being imposed on U18s. These may include interactions that are beyond the individual's developmental capability, as well as overprotection and limitation of exploration and learning, or preventing them participating in normal social interaction. It may involve seeing or hearing the ill-treatment of another. It may involve serious bullying (including cyberbullying), causing U18s frequently to feel frightened or in danger, or the exploitation or corruption of U18s. Some level of emotional abuse is involved in all types of maltreatment of an U18, though it may occur alone. Be aware that:</w:t>
      </w:r>
    </w:p>
    <w:p w:rsidR="00974596" w:rsidRDefault="00974596">
      <w:pPr>
        <w:pStyle w:val="BodyText"/>
        <w:ind w:left="0"/>
      </w:pPr>
    </w:p>
    <w:p w:rsidR="00974596" w:rsidRDefault="008A0B0F">
      <w:pPr>
        <w:pStyle w:val="ListParagraph"/>
        <w:numPr>
          <w:ilvl w:val="0"/>
          <w:numId w:val="7"/>
        </w:numPr>
        <w:tabs>
          <w:tab w:val="left" w:pos="1073"/>
          <w:tab w:val="left" w:pos="1074"/>
        </w:tabs>
        <w:ind w:firstLine="0"/>
        <w:rPr>
          <w:sz w:val="20"/>
        </w:rPr>
      </w:pPr>
      <w:r>
        <w:rPr>
          <w:sz w:val="20"/>
        </w:rPr>
        <w:t>All sexual abusers are emotional</w:t>
      </w:r>
      <w:r>
        <w:rPr>
          <w:spacing w:val="-5"/>
          <w:sz w:val="20"/>
        </w:rPr>
        <w:t xml:space="preserve"> </w:t>
      </w:r>
      <w:r>
        <w:rPr>
          <w:sz w:val="20"/>
        </w:rPr>
        <w:t>abusers</w:t>
      </w:r>
    </w:p>
    <w:p w:rsidR="00974596" w:rsidRDefault="008A0B0F">
      <w:pPr>
        <w:pStyle w:val="ListParagraph"/>
        <w:numPr>
          <w:ilvl w:val="0"/>
          <w:numId w:val="7"/>
        </w:numPr>
        <w:tabs>
          <w:tab w:val="left" w:pos="1073"/>
          <w:tab w:val="left" w:pos="1074"/>
        </w:tabs>
        <w:spacing w:before="1"/>
        <w:ind w:left="1073" w:right="588"/>
        <w:rPr>
          <w:sz w:val="20"/>
        </w:rPr>
      </w:pPr>
      <w:r>
        <w:rPr>
          <w:sz w:val="20"/>
        </w:rPr>
        <w:t>Other forms of emotional abuse include failing to provide support to children needing it, and through constantly directing negative attention to a particular</w:t>
      </w:r>
      <w:r>
        <w:rPr>
          <w:spacing w:val="-4"/>
          <w:sz w:val="20"/>
        </w:rPr>
        <w:t xml:space="preserve"> </w:t>
      </w:r>
      <w:r>
        <w:rPr>
          <w:sz w:val="20"/>
        </w:rPr>
        <w:t>child.</w:t>
      </w:r>
    </w:p>
    <w:p w:rsidR="00974596" w:rsidRDefault="008A0B0F">
      <w:pPr>
        <w:pStyle w:val="ListParagraph"/>
        <w:numPr>
          <w:ilvl w:val="0"/>
          <w:numId w:val="7"/>
        </w:numPr>
        <w:tabs>
          <w:tab w:val="left" w:pos="1073"/>
          <w:tab w:val="left" w:pos="1074"/>
        </w:tabs>
        <w:spacing w:before="1"/>
        <w:ind w:firstLine="0"/>
        <w:rPr>
          <w:sz w:val="20"/>
        </w:rPr>
      </w:pPr>
      <w:r>
        <w:rPr>
          <w:sz w:val="20"/>
        </w:rPr>
        <w:t>Bullying is the classic form of emotional abuse</w:t>
      </w:r>
    </w:p>
    <w:p w:rsidR="00974596" w:rsidRDefault="00974596">
      <w:pPr>
        <w:pStyle w:val="BodyText"/>
        <w:spacing w:before="7"/>
        <w:ind w:left="0"/>
        <w:rPr>
          <w:sz w:val="24"/>
        </w:rPr>
      </w:pPr>
    </w:p>
    <w:p w:rsidR="00974596" w:rsidRDefault="008A0B0F">
      <w:pPr>
        <w:pStyle w:val="BodyText"/>
      </w:pPr>
      <w:r>
        <w:rPr>
          <w:color w:val="202020"/>
        </w:rPr>
        <w:t>Physical Signs of emotional abuse include:</w:t>
      </w:r>
    </w:p>
    <w:p w:rsidR="00974596" w:rsidRDefault="008A0B0F">
      <w:pPr>
        <w:pStyle w:val="ListParagraph"/>
        <w:numPr>
          <w:ilvl w:val="0"/>
          <w:numId w:val="1"/>
        </w:numPr>
        <w:tabs>
          <w:tab w:val="left" w:pos="839"/>
        </w:tabs>
        <w:spacing w:before="53"/>
        <w:ind w:hanging="125"/>
        <w:rPr>
          <w:sz w:val="20"/>
        </w:rPr>
      </w:pPr>
      <w:r>
        <w:rPr>
          <w:color w:val="202020"/>
          <w:sz w:val="20"/>
        </w:rPr>
        <w:t>Physical, mental and emotional developmental delay / late developer with no obvious medical</w:t>
      </w:r>
      <w:r>
        <w:rPr>
          <w:color w:val="202020"/>
          <w:spacing w:val="-18"/>
          <w:sz w:val="20"/>
        </w:rPr>
        <w:t xml:space="preserve"> </w:t>
      </w:r>
      <w:r>
        <w:rPr>
          <w:color w:val="202020"/>
          <w:sz w:val="20"/>
        </w:rPr>
        <w:t>reason</w:t>
      </w:r>
    </w:p>
    <w:p w:rsidR="00974596" w:rsidRDefault="008A0B0F">
      <w:pPr>
        <w:pStyle w:val="ListParagraph"/>
        <w:numPr>
          <w:ilvl w:val="0"/>
          <w:numId w:val="1"/>
        </w:numPr>
        <w:tabs>
          <w:tab w:val="left" w:pos="839"/>
        </w:tabs>
        <w:spacing w:before="54"/>
        <w:ind w:hanging="125"/>
        <w:rPr>
          <w:sz w:val="20"/>
        </w:rPr>
      </w:pPr>
      <w:r>
        <w:rPr>
          <w:color w:val="202020"/>
          <w:sz w:val="20"/>
        </w:rPr>
        <w:t>Sudden onset speech disorders, e.g. suddenly developing a</w:t>
      </w:r>
      <w:r>
        <w:rPr>
          <w:color w:val="202020"/>
          <w:spacing w:val="-13"/>
          <w:sz w:val="20"/>
        </w:rPr>
        <w:t xml:space="preserve"> </w:t>
      </w:r>
      <w:r>
        <w:rPr>
          <w:color w:val="202020"/>
          <w:sz w:val="20"/>
        </w:rPr>
        <w:t>stammer</w:t>
      </w:r>
    </w:p>
    <w:p w:rsidR="00974596" w:rsidRDefault="00974596">
      <w:pPr>
        <w:pStyle w:val="BodyText"/>
        <w:spacing w:before="5"/>
        <w:ind w:left="0"/>
        <w:rPr>
          <w:sz w:val="29"/>
        </w:rPr>
      </w:pPr>
    </w:p>
    <w:p w:rsidR="00974596" w:rsidRDefault="008A0B0F">
      <w:pPr>
        <w:pStyle w:val="BodyText"/>
      </w:pPr>
      <w:r>
        <w:rPr>
          <w:color w:val="202020"/>
        </w:rPr>
        <w:t>Behavioural Signs of emotional abuse include:</w:t>
      </w:r>
    </w:p>
    <w:p w:rsidR="00974596" w:rsidRDefault="008A0B0F">
      <w:pPr>
        <w:pStyle w:val="ListParagraph"/>
        <w:numPr>
          <w:ilvl w:val="0"/>
          <w:numId w:val="1"/>
        </w:numPr>
        <w:tabs>
          <w:tab w:val="left" w:pos="839"/>
        </w:tabs>
        <w:spacing w:before="53"/>
        <w:ind w:hanging="125"/>
        <w:rPr>
          <w:sz w:val="20"/>
        </w:rPr>
      </w:pPr>
      <w:r>
        <w:rPr>
          <w:color w:val="202020"/>
          <w:sz w:val="20"/>
        </w:rPr>
        <w:t>Acceptance of punishment which seems</w:t>
      </w:r>
      <w:r>
        <w:rPr>
          <w:color w:val="202020"/>
          <w:spacing w:val="-2"/>
          <w:sz w:val="20"/>
        </w:rPr>
        <w:t xml:space="preserve"> </w:t>
      </w:r>
      <w:r>
        <w:rPr>
          <w:color w:val="202020"/>
          <w:sz w:val="20"/>
        </w:rPr>
        <w:t>excessive</w:t>
      </w:r>
    </w:p>
    <w:p w:rsidR="00974596" w:rsidRDefault="008A0B0F">
      <w:pPr>
        <w:pStyle w:val="ListParagraph"/>
        <w:numPr>
          <w:ilvl w:val="0"/>
          <w:numId w:val="1"/>
        </w:numPr>
        <w:tabs>
          <w:tab w:val="left" w:pos="839"/>
        </w:tabs>
        <w:spacing w:before="56"/>
        <w:ind w:hanging="125"/>
        <w:rPr>
          <w:sz w:val="20"/>
        </w:rPr>
      </w:pPr>
      <w:r>
        <w:rPr>
          <w:color w:val="202020"/>
          <w:sz w:val="20"/>
        </w:rPr>
        <w:t>Over-reaction to</w:t>
      </w:r>
      <w:r>
        <w:rPr>
          <w:color w:val="202020"/>
          <w:spacing w:val="-7"/>
          <w:sz w:val="20"/>
        </w:rPr>
        <w:t xml:space="preserve"> </w:t>
      </w:r>
      <w:r>
        <w:rPr>
          <w:color w:val="202020"/>
          <w:sz w:val="20"/>
        </w:rPr>
        <w:t>mistakes</w:t>
      </w:r>
    </w:p>
    <w:p w:rsidR="00974596" w:rsidRDefault="008A0B0F">
      <w:pPr>
        <w:pStyle w:val="ListParagraph"/>
        <w:numPr>
          <w:ilvl w:val="0"/>
          <w:numId w:val="1"/>
        </w:numPr>
        <w:tabs>
          <w:tab w:val="left" w:pos="839"/>
        </w:tabs>
        <w:spacing w:before="53"/>
        <w:ind w:hanging="125"/>
        <w:rPr>
          <w:sz w:val="20"/>
        </w:rPr>
      </w:pPr>
      <w:r>
        <w:rPr>
          <w:color w:val="202020"/>
          <w:sz w:val="20"/>
        </w:rPr>
        <w:t>Continual</w:t>
      </w:r>
      <w:r>
        <w:rPr>
          <w:color w:val="202020"/>
          <w:spacing w:val="-13"/>
          <w:sz w:val="20"/>
        </w:rPr>
        <w:t xml:space="preserve"> </w:t>
      </w:r>
      <w:r>
        <w:rPr>
          <w:color w:val="202020"/>
          <w:sz w:val="20"/>
        </w:rPr>
        <w:t>self-deprecation</w:t>
      </w:r>
    </w:p>
    <w:p w:rsidR="00974596" w:rsidRDefault="008A0B0F">
      <w:pPr>
        <w:pStyle w:val="ListParagraph"/>
        <w:numPr>
          <w:ilvl w:val="0"/>
          <w:numId w:val="1"/>
        </w:numPr>
        <w:tabs>
          <w:tab w:val="left" w:pos="839"/>
        </w:tabs>
        <w:spacing w:before="53"/>
        <w:ind w:hanging="125"/>
        <w:rPr>
          <w:sz w:val="20"/>
        </w:rPr>
      </w:pPr>
      <w:r>
        <w:rPr>
          <w:color w:val="202020"/>
          <w:sz w:val="20"/>
        </w:rPr>
        <w:t>Excessive fear of new</w:t>
      </w:r>
      <w:r>
        <w:rPr>
          <w:color w:val="202020"/>
          <w:spacing w:val="-2"/>
          <w:sz w:val="20"/>
        </w:rPr>
        <w:t xml:space="preserve"> </w:t>
      </w:r>
      <w:r>
        <w:rPr>
          <w:color w:val="202020"/>
          <w:sz w:val="20"/>
        </w:rPr>
        <w:t>situations</w:t>
      </w:r>
    </w:p>
    <w:p w:rsidR="00974596" w:rsidRDefault="008A0B0F">
      <w:pPr>
        <w:pStyle w:val="ListParagraph"/>
        <w:numPr>
          <w:ilvl w:val="0"/>
          <w:numId w:val="1"/>
        </w:numPr>
        <w:tabs>
          <w:tab w:val="left" w:pos="839"/>
        </w:tabs>
        <w:spacing w:before="56"/>
        <w:ind w:hanging="125"/>
        <w:rPr>
          <w:sz w:val="20"/>
        </w:rPr>
      </w:pPr>
      <w:r>
        <w:rPr>
          <w:color w:val="202020"/>
          <w:sz w:val="20"/>
        </w:rPr>
        <w:t>Inappropriate emotional response to painful</w:t>
      </w:r>
      <w:r>
        <w:rPr>
          <w:color w:val="202020"/>
          <w:spacing w:val="-5"/>
          <w:sz w:val="20"/>
        </w:rPr>
        <w:t xml:space="preserve"> </w:t>
      </w:r>
      <w:r>
        <w:rPr>
          <w:color w:val="202020"/>
          <w:sz w:val="20"/>
        </w:rPr>
        <w:t>stimuli</w:t>
      </w:r>
    </w:p>
    <w:p w:rsidR="00974596" w:rsidRDefault="008A0B0F">
      <w:pPr>
        <w:pStyle w:val="ListParagraph"/>
        <w:numPr>
          <w:ilvl w:val="0"/>
          <w:numId w:val="1"/>
        </w:numPr>
        <w:tabs>
          <w:tab w:val="left" w:pos="839"/>
        </w:tabs>
        <w:spacing w:before="54"/>
        <w:ind w:hanging="125"/>
        <w:rPr>
          <w:sz w:val="20"/>
        </w:rPr>
      </w:pPr>
      <w:r>
        <w:rPr>
          <w:color w:val="202020"/>
          <w:sz w:val="20"/>
        </w:rPr>
        <w:t>Excessive behaviours, e.g. rocking, head banging, pulling own hair</w:t>
      </w:r>
      <w:r>
        <w:rPr>
          <w:color w:val="202020"/>
          <w:spacing w:val="-9"/>
          <w:sz w:val="20"/>
        </w:rPr>
        <w:t xml:space="preserve"> </w:t>
      </w:r>
      <w:r>
        <w:rPr>
          <w:color w:val="202020"/>
          <w:sz w:val="20"/>
        </w:rPr>
        <w:t>out</w:t>
      </w:r>
    </w:p>
    <w:p w:rsidR="00974596" w:rsidRDefault="008A0B0F">
      <w:pPr>
        <w:pStyle w:val="ListParagraph"/>
        <w:numPr>
          <w:ilvl w:val="0"/>
          <w:numId w:val="1"/>
        </w:numPr>
        <w:tabs>
          <w:tab w:val="left" w:pos="839"/>
        </w:tabs>
        <w:spacing w:before="53"/>
        <w:ind w:hanging="125"/>
        <w:rPr>
          <w:sz w:val="20"/>
        </w:rPr>
      </w:pPr>
      <w:r>
        <w:rPr>
          <w:color w:val="202020"/>
          <w:sz w:val="20"/>
        </w:rPr>
        <w:t>Self-harm and/or eating</w:t>
      </w:r>
      <w:r>
        <w:rPr>
          <w:color w:val="202020"/>
          <w:spacing w:val="4"/>
          <w:sz w:val="20"/>
        </w:rPr>
        <w:t xml:space="preserve"> </w:t>
      </w:r>
      <w:r>
        <w:rPr>
          <w:color w:val="202020"/>
          <w:sz w:val="20"/>
        </w:rPr>
        <w:t>disorders</w:t>
      </w:r>
    </w:p>
    <w:p w:rsidR="00974596" w:rsidRDefault="008A0B0F">
      <w:pPr>
        <w:pStyle w:val="ListParagraph"/>
        <w:numPr>
          <w:ilvl w:val="0"/>
          <w:numId w:val="1"/>
        </w:numPr>
        <w:tabs>
          <w:tab w:val="left" w:pos="839"/>
        </w:tabs>
        <w:spacing w:before="56"/>
        <w:ind w:hanging="125"/>
        <w:rPr>
          <w:sz w:val="20"/>
        </w:rPr>
      </w:pPr>
      <w:r>
        <w:rPr>
          <w:color w:val="202020"/>
          <w:sz w:val="20"/>
        </w:rPr>
        <w:t>Compulsive</w:t>
      </w:r>
      <w:r>
        <w:rPr>
          <w:color w:val="202020"/>
          <w:spacing w:val="-2"/>
          <w:sz w:val="20"/>
        </w:rPr>
        <w:t xml:space="preserve"> </w:t>
      </w:r>
      <w:r>
        <w:rPr>
          <w:color w:val="202020"/>
          <w:sz w:val="20"/>
        </w:rPr>
        <w:t>stealing/scavenging</w:t>
      </w:r>
    </w:p>
    <w:p w:rsidR="00974596" w:rsidRDefault="008A0B0F">
      <w:pPr>
        <w:pStyle w:val="ListParagraph"/>
        <w:numPr>
          <w:ilvl w:val="0"/>
          <w:numId w:val="1"/>
        </w:numPr>
        <w:tabs>
          <w:tab w:val="left" w:pos="839"/>
        </w:tabs>
        <w:spacing w:before="53"/>
        <w:ind w:hanging="125"/>
        <w:rPr>
          <w:sz w:val="20"/>
        </w:rPr>
      </w:pPr>
      <w:r>
        <w:rPr>
          <w:color w:val="202020"/>
          <w:sz w:val="20"/>
        </w:rPr>
        <w:t>Excessively sad, depressed, withdrawn,</w:t>
      </w:r>
    </w:p>
    <w:p w:rsidR="00974596" w:rsidRDefault="008A0B0F">
      <w:pPr>
        <w:pStyle w:val="ListParagraph"/>
        <w:numPr>
          <w:ilvl w:val="0"/>
          <w:numId w:val="1"/>
        </w:numPr>
        <w:tabs>
          <w:tab w:val="left" w:pos="839"/>
        </w:tabs>
        <w:spacing w:before="53"/>
        <w:ind w:hanging="125"/>
        <w:rPr>
          <w:sz w:val="20"/>
        </w:rPr>
      </w:pPr>
      <w:r>
        <w:rPr>
          <w:color w:val="202020"/>
          <w:sz w:val="20"/>
        </w:rPr>
        <w:t>Low</w:t>
      </w:r>
      <w:r>
        <w:rPr>
          <w:color w:val="202020"/>
          <w:spacing w:val="-4"/>
          <w:sz w:val="20"/>
        </w:rPr>
        <w:t xml:space="preserve"> </w:t>
      </w:r>
      <w:r>
        <w:rPr>
          <w:color w:val="202020"/>
          <w:sz w:val="20"/>
        </w:rPr>
        <w:t>self-esteem</w:t>
      </w:r>
    </w:p>
    <w:p w:rsidR="00974596" w:rsidRDefault="008A0B0F">
      <w:pPr>
        <w:pStyle w:val="ListParagraph"/>
        <w:numPr>
          <w:ilvl w:val="0"/>
          <w:numId w:val="1"/>
        </w:numPr>
        <w:tabs>
          <w:tab w:val="left" w:pos="839"/>
        </w:tabs>
        <w:spacing w:before="56"/>
        <w:ind w:hanging="125"/>
        <w:rPr>
          <w:sz w:val="20"/>
        </w:rPr>
      </w:pPr>
      <w:r>
        <w:rPr>
          <w:color w:val="202020"/>
          <w:sz w:val="20"/>
        </w:rPr>
        <w:t>Very poor relationship with</w:t>
      </w:r>
      <w:r>
        <w:rPr>
          <w:color w:val="202020"/>
          <w:spacing w:val="-5"/>
          <w:sz w:val="20"/>
        </w:rPr>
        <w:t xml:space="preserve"> </w:t>
      </w:r>
      <w:r>
        <w:rPr>
          <w:color w:val="202020"/>
          <w:sz w:val="20"/>
        </w:rPr>
        <w:t>parent/carer</w:t>
      </w:r>
    </w:p>
    <w:p w:rsidR="00974596" w:rsidRDefault="00974596">
      <w:pPr>
        <w:pStyle w:val="BodyText"/>
        <w:ind w:left="0"/>
        <w:rPr>
          <w:sz w:val="22"/>
        </w:rPr>
      </w:pPr>
    </w:p>
    <w:p w:rsidR="00974596" w:rsidRDefault="00974596">
      <w:pPr>
        <w:pStyle w:val="BodyText"/>
        <w:ind w:left="0"/>
        <w:rPr>
          <w:sz w:val="22"/>
        </w:rPr>
      </w:pPr>
    </w:p>
    <w:p w:rsidR="00974596" w:rsidRDefault="00974596">
      <w:pPr>
        <w:pStyle w:val="BodyText"/>
        <w:spacing w:before="2"/>
        <w:ind w:left="0"/>
        <w:rPr>
          <w:sz w:val="22"/>
        </w:rPr>
      </w:pPr>
    </w:p>
    <w:p w:rsidR="00974596" w:rsidRDefault="008A0B0F">
      <w:pPr>
        <w:pStyle w:val="Heading2"/>
        <w:spacing w:before="1"/>
      </w:pPr>
      <w:r>
        <w:t>NEGLECT</w:t>
      </w:r>
    </w:p>
    <w:p w:rsidR="00974596" w:rsidRDefault="00974596">
      <w:pPr>
        <w:sectPr w:rsidR="00974596">
          <w:pgSz w:w="11910" w:h="16840"/>
          <w:pgMar w:top="1100" w:right="1020" w:bottom="800" w:left="420" w:header="0" w:footer="616" w:gutter="0"/>
          <w:cols w:space="720"/>
        </w:sectPr>
      </w:pPr>
    </w:p>
    <w:p w:rsidR="00974596" w:rsidRDefault="008A0B0F">
      <w:pPr>
        <w:pStyle w:val="BodyText"/>
        <w:spacing w:before="72" w:line="295" w:lineRule="auto"/>
        <w:ind w:right="321"/>
      </w:pPr>
      <w:proofErr w:type="gramStart"/>
      <w:r>
        <w:rPr>
          <w:color w:val="202020"/>
        </w:rPr>
        <w:lastRenderedPageBreak/>
        <w:t>The persistent failure to meet an U18’s basic physical and/or psychological needs, likely to result in the serious impairment of the U18’s health or development.</w:t>
      </w:r>
      <w:proofErr w:type="gramEnd"/>
      <w:r>
        <w:rPr>
          <w:color w:val="202020"/>
        </w:rPr>
        <w:t xml:space="preserve"> Neglect may occur during pregnancy as a result of maternal substance abuse. Once an U18 is born, neglect may involve a parent or carer failing to:</w:t>
      </w:r>
    </w:p>
    <w:p w:rsidR="00974596" w:rsidRDefault="008A0B0F">
      <w:pPr>
        <w:pStyle w:val="ListParagraph"/>
        <w:numPr>
          <w:ilvl w:val="0"/>
          <w:numId w:val="1"/>
        </w:numPr>
        <w:tabs>
          <w:tab w:val="left" w:pos="839"/>
        </w:tabs>
        <w:spacing w:before="4"/>
        <w:ind w:hanging="125"/>
        <w:rPr>
          <w:sz w:val="20"/>
        </w:rPr>
      </w:pPr>
      <w:r>
        <w:rPr>
          <w:color w:val="202020"/>
          <w:sz w:val="20"/>
        </w:rPr>
        <w:t>provide adequate food, clothing and shelter (including exclusion from home or</w:t>
      </w:r>
      <w:r>
        <w:rPr>
          <w:color w:val="202020"/>
          <w:spacing w:val="-21"/>
          <w:sz w:val="20"/>
        </w:rPr>
        <w:t xml:space="preserve"> </w:t>
      </w:r>
      <w:r>
        <w:rPr>
          <w:color w:val="202020"/>
          <w:sz w:val="20"/>
        </w:rPr>
        <w:t>abandonment);</w:t>
      </w:r>
    </w:p>
    <w:p w:rsidR="00974596" w:rsidRDefault="008A0B0F">
      <w:pPr>
        <w:pStyle w:val="ListParagraph"/>
        <w:numPr>
          <w:ilvl w:val="0"/>
          <w:numId w:val="1"/>
        </w:numPr>
        <w:tabs>
          <w:tab w:val="left" w:pos="839"/>
        </w:tabs>
        <w:spacing w:before="53"/>
        <w:ind w:hanging="125"/>
        <w:rPr>
          <w:sz w:val="20"/>
        </w:rPr>
      </w:pPr>
      <w:r>
        <w:rPr>
          <w:color w:val="202020"/>
          <w:sz w:val="20"/>
        </w:rPr>
        <w:t>protect an U18 from physical and emotional harm or</w:t>
      </w:r>
      <w:r>
        <w:rPr>
          <w:color w:val="202020"/>
          <w:spacing w:val="-3"/>
          <w:sz w:val="20"/>
        </w:rPr>
        <w:t xml:space="preserve"> </w:t>
      </w:r>
      <w:r>
        <w:rPr>
          <w:color w:val="202020"/>
          <w:sz w:val="20"/>
        </w:rPr>
        <w:t>danger;</w:t>
      </w:r>
    </w:p>
    <w:p w:rsidR="00974596" w:rsidRDefault="008A0B0F">
      <w:pPr>
        <w:pStyle w:val="ListParagraph"/>
        <w:numPr>
          <w:ilvl w:val="0"/>
          <w:numId w:val="1"/>
        </w:numPr>
        <w:tabs>
          <w:tab w:val="left" w:pos="839"/>
        </w:tabs>
        <w:spacing w:before="53"/>
        <w:ind w:hanging="125"/>
        <w:rPr>
          <w:sz w:val="20"/>
        </w:rPr>
      </w:pPr>
      <w:r>
        <w:rPr>
          <w:color w:val="202020"/>
          <w:sz w:val="20"/>
        </w:rPr>
        <w:t>ensure adequate supervision (including the use of inadequate care-givers);</w:t>
      </w:r>
      <w:r>
        <w:rPr>
          <w:color w:val="202020"/>
          <w:spacing w:val="-13"/>
          <w:sz w:val="20"/>
        </w:rPr>
        <w:t xml:space="preserve"> </w:t>
      </w:r>
      <w:r>
        <w:rPr>
          <w:color w:val="202020"/>
          <w:sz w:val="20"/>
        </w:rPr>
        <w:t>or</w:t>
      </w:r>
    </w:p>
    <w:p w:rsidR="00974596" w:rsidRDefault="008A0B0F">
      <w:pPr>
        <w:pStyle w:val="ListParagraph"/>
        <w:numPr>
          <w:ilvl w:val="0"/>
          <w:numId w:val="1"/>
        </w:numPr>
        <w:tabs>
          <w:tab w:val="left" w:pos="839"/>
        </w:tabs>
        <w:spacing w:before="56"/>
        <w:ind w:hanging="125"/>
        <w:rPr>
          <w:sz w:val="20"/>
        </w:rPr>
      </w:pPr>
      <w:proofErr w:type="gramStart"/>
      <w:r>
        <w:rPr>
          <w:color w:val="202020"/>
          <w:sz w:val="20"/>
        </w:rPr>
        <w:t>ensure</w:t>
      </w:r>
      <w:proofErr w:type="gramEnd"/>
      <w:r>
        <w:rPr>
          <w:color w:val="202020"/>
          <w:sz w:val="20"/>
        </w:rPr>
        <w:t xml:space="preserve"> access to appropriate medical care or</w:t>
      </w:r>
      <w:r>
        <w:rPr>
          <w:color w:val="202020"/>
          <w:spacing w:val="-6"/>
          <w:sz w:val="20"/>
        </w:rPr>
        <w:t xml:space="preserve"> </w:t>
      </w:r>
      <w:r>
        <w:rPr>
          <w:color w:val="202020"/>
          <w:sz w:val="20"/>
        </w:rPr>
        <w:t>treatment.</w:t>
      </w:r>
    </w:p>
    <w:p w:rsidR="00974596" w:rsidRDefault="008A0B0F">
      <w:pPr>
        <w:pStyle w:val="BodyText"/>
        <w:spacing w:before="53"/>
      </w:pPr>
      <w:r>
        <w:rPr>
          <w:color w:val="202020"/>
        </w:rPr>
        <w:t>It may also include neglect of, or unresponsiveness to, an U18’s basic emotional needs.</w:t>
      </w:r>
    </w:p>
    <w:p w:rsidR="00974596" w:rsidRDefault="00974596">
      <w:pPr>
        <w:pStyle w:val="BodyText"/>
        <w:spacing w:before="5"/>
        <w:ind w:left="0"/>
        <w:rPr>
          <w:sz w:val="29"/>
        </w:rPr>
      </w:pPr>
    </w:p>
    <w:p w:rsidR="00974596" w:rsidRDefault="008A0B0F">
      <w:pPr>
        <w:pStyle w:val="BodyText"/>
        <w:spacing w:before="1"/>
      </w:pPr>
      <w:r>
        <w:rPr>
          <w:color w:val="202020"/>
        </w:rPr>
        <w:t>Physical Signs include:</w:t>
      </w:r>
    </w:p>
    <w:p w:rsidR="00974596" w:rsidRDefault="008A0B0F">
      <w:pPr>
        <w:pStyle w:val="ListParagraph"/>
        <w:numPr>
          <w:ilvl w:val="0"/>
          <w:numId w:val="1"/>
        </w:numPr>
        <w:tabs>
          <w:tab w:val="left" w:pos="839"/>
        </w:tabs>
        <w:spacing w:before="53"/>
        <w:ind w:hanging="125"/>
        <w:rPr>
          <w:sz w:val="20"/>
        </w:rPr>
      </w:pPr>
      <w:r>
        <w:rPr>
          <w:color w:val="202020"/>
          <w:sz w:val="20"/>
        </w:rPr>
        <w:t>Looks excessively thin or</w:t>
      </w:r>
      <w:r>
        <w:rPr>
          <w:color w:val="202020"/>
          <w:spacing w:val="-5"/>
          <w:sz w:val="20"/>
        </w:rPr>
        <w:t xml:space="preserve"> </w:t>
      </w:r>
      <w:r>
        <w:rPr>
          <w:color w:val="202020"/>
          <w:sz w:val="20"/>
        </w:rPr>
        <w:t>ill</w:t>
      </w:r>
    </w:p>
    <w:p w:rsidR="00974596" w:rsidRDefault="008A0B0F">
      <w:pPr>
        <w:pStyle w:val="ListParagraph"/>
        <w:numPr>
          <w:ilvl w:val="0"/>
          <w:numId w:val="1"/>
        </w:numPr>
        <w:tabs>
          <w:tab w:val="left" w:pos="834"/>
        </w:tabs>
        <w:spacing w:before="53"/>
        <w:ind w:left="833" w:hanging="120"/>
        <w:rPr>
          <w:sz w:val="20"/>
        </w:rPr>
      </w:pPr>
      <w:r>
        <w:rPr>
          <w:color w:val="202020"/>
          <w:sz w:val="20"/>
        </w:rPr>
        <w:t>Well below average weight and height, failure to</w:t>
      </w:r>
      <w:r>
        <w:rPr>
          <w:color w:val="202020"/>
          <w:spacing w:val="-8"/>
          <w:sz w:val="20"/>
        </w:rPr>
        <w:t xml:space="preserve"> </w:t>
      </w:r>
      <w:r>
        <w:rPr>
          <w:color w:val="202020"/>
          <w:sz w:val="20"/>
        </w:rPr>
        <w:t>thrive,</w:t>
      </w:r>
    </w:p>
    <w:p w:rsidR="00974596" w:rsidRDefault="008A0B0F">
      <w:pPr>
        <w:pStyle w:val="ListParagraph"/>
        <w:numPr>
          <w:ilvl w:val="0"/>
          <w:numId w:val="1"/>
        </w:numPr>
        <w:tabs>
          <w:tab w:val="left" w:pos="839"/>
        </w:tabs>
        <w:spacing w:before="56"/>
        <w:ind w:hanging="125"/>
        <w:rPr>
          <w:sz w:val="20"/>
        </w:rPr>
      </w:pPr>
      <w:r>
        <w:rPr>
          <w:color w:val="202020"/>
          <w:sz w:val="20"/>
        </w:rPr>
        <w:t>Recent unexplained weight</w:t>
      </w:r>
      <w:r>
        <w:rPr>
          <w:color w:val="202020"/>
          <w:spacing w:val="-2"/>
          <w:sz w:val="20"/>
        </w:rPr>
        <w:t xml:space="preserve"> </w:t>
      </w:r>
      <w:r>
        <w:rPr>
          <w:color w:val="202020"/>
          <w:sz w:val="20"/>
        </w:rPr>
        <w:t>loss.</w:t>
      </w:r>
    </w:p>
    <w:p w:rsidR="00974596" w:rsidRDefault="008A0B0F">
      <w:pPr>
        <w:pStyle w:val="ListParagraph"/>
        <w:numPr>
          <w:ilvl w:val="0"/>
          <w:numId w:val="1"/>
        </w:numPr>
        <w:tabs>
          <w:tab w:val="left" w:pos="839"/>
        </w:tabs>
        <w:spacing w:before="53"/>
        <w:ind w:hanging="125"/>
        <w:rPr>
          <w:sz w:val="20"/>
        </w:rPr>
      </w:pPr>
      <w:r>
        <w:rPr>
          <w:color w:val="202020"/>
          <w:sz w:val="20"/>
        </w:rPr>
        <w:t>Complains of hunger; lack of</w:t>
      </w:r>
      <w:r>
        <w:rPr>
          <w:color w:val="202020"/>
          <w:spacing w:val="2"/>
          <w:sz w:val="20"/>
        </w:rPr>
        <w:t xml:space="preserve"> </w:t>
      </w:r>
      <w:r>
        <w:rPr>
          <w:color w:val="202020"/>
          <w:sz w:val="20"/>
        </w:rPr>
        <w:t>energy</w:t>
      </w:r>
    </w:p>
    <w:p w:rsidR="00974596" w:rsidRDefault="008A0B0F">
      <w:pPr>
        <w:pStyle w:val="ListParagraph"/>
        <w:numPr>
          <w:ilvl w:val="0"/>
          <w:numId w:val="1"/>
        </w:numPr>
        <w:tabs>
          <w:tab w:val="left" w:pos="839"/>
        </w:tabs>
        <w:spacing w:before="54"/>
        <w:ind w:hanging="125"/>
        <w:rPr>
          <w:sz w:val="20"/>
        </w:rPr>
      </w:pPr>
      <w:r>
        <w:rPr>
          <w:color w:val="202020"/>
          <w:sz w:val="20"/>
        </w:rPr>
        <w:t>Untreated</w:t>
      </w:r>
      <w:r>
        <w:rPr>
          <w:color w:val="202020"/>
          <w:spacing w:val="-2"/>
          <w:sz w:val="20"/>
        </w:rPr>
        <w:t xml:space="preserve"> </w:t>
      </w:r>
      <w:r>
        <w:rPr>
          <w:color w:val="202020"/>
          <w:sz w:val="20"/>
        </w:rPr>
        <w:t>conditions/injuries</w:t>
      </w:r>
    </w:p>
    <w:p w:rsidR="00974596" w:rsidRDefault="008A0B0F">
      <w:pPr>
        <w:pStyle w:val="ListParagraph"/>
        <w:numPr>
          <w:ilvl w:val="0"/>
          <w:numId w:val="1"/>
        </w:numPr>
        <w:tabs>
          <w:tab w:val="left" w:pos="839"/>
        </w:tabs>
        <w:spacing w:before="55"/>
        <w:ind w:hanging="125"/>
        <w:rPr>
          <w:sz w:val="20"/>
        </w:rPr>
      </w:pPr>
      <w:r>
        <w:rPr>
          <w:color w:val="202020"/>
          <w:sz w:val="20"/>
        </w:rPr>
        <w:t>Repeated accidents, especially</w:t>
      </w:r>
      <w:r>
        <w:rPr>
          <w:color w:val="202020"/>
          <w:spacing w:val="-3"/>
          <w:sz w:val="20"/>
        </w:rPr>
        <w:t xml:space="preserve"> </w:t>
      </w:r>
      <w:r>
        <w:rPr>
          <w:color w:val="202020"/>
          <w:sz w:val="20"/>
        </w:rPr>
        <w:t>burns</w:t>
      </w:r>
    </w:p>
    <w:p w:rsidR="00974596" w:rsidRDefault="008A0B0F">
      <w:pPr>
        <w:pStyle w:val="ListParagraph"/>
        <w:numPr>
          <w:ilvl w:val="0"/>
          <w:numId w:val="1"/>
        </w:numPr>
        <w:tabs>
          <w:tab w:val="left" w:pos="839"/>
        </w:tabs>
        <w:spacing w:before="53"/>
        <w:ind w:hanging="125"/>
        <w:rPr>
          <w:sz w:val="20"/>
        </w:rPr>
      </w:pPr>
      <w:r>
        <w:rPr>
          <w:color w:val="202020"/>
          <w:sz w:val="20"/>
        </w:rPr>
        <w:t>Left home alone</w:t>
      </w:r>
      <w:r>
        <w:rPr>
          <w:color w:val="202020"/>
          <w:spacing w:val="-3"/>
          <w:sz w:val="20"/>
        </w:rPr>
        <w:t xml:space="preserve"> </w:t>
      </w:r>
      <w:r>
        <w:rPr>
          <w:color w:val="202020"/>
          <w:sz w:val="20"/>
        </w:rPr>
        <w:t>inappropriately</w:t>
      </w:r>
    </w:p>
    <w:p w:rsidR="00974596" w:rsidRDefault="008A0B0F">
      <w:pPr>
        <w:pStyle w:val="ListParagraph"/>
        <w:numPr>
          <w:ilvl w:val="0"/>
          <w:numId w:val="1"/>
        </w:numPr>
        <w:tabs>
          <w:tab w:val="left" w:pos="839"/>
        </w:tabs>
        <w:spacing w:before="54"/>
        <w:ind w:hanging="125"/>
        <w:rPr>
          <w:sz w:val="20"/>
        </w:rPr>
      </w:pPr>
      <w:r>
        <w:rPr>
          <w:color w:val="202020"/>
          <w:sz w:val="20"/>
        </w:rPr>
        <w:t>Repeatedly unwashed, smelly or dressed inappropriately for the</w:t>
      </w:r>
      <w:r>
        <w:rPr>
          <w:color w:val="202020"/>
          <w:spacing w:val="-15"/>
          <w:sz w:val="20"/>
        </w:rPr>
        <w:t xml:space="preserve"> </w:t>
      </w:r>
      <w:r>
        <w:rPr>
          <w:color w:val="202020"/>
          <w:sz w:val="20"/>
        </w:rPr>
        <w:t>weather</w:t>
      </w:r>
    </w:p>
    <w:p w:rsidR="00974596" w:rsidRDefault="008A0B0F">
      <w:pPr>
        <w:pStyle w:val="ListParagraph"/>
        <w:numPr>
          <w:ilvl w:val="0"/>
          <w:numId w:val="1"/>
        </w:numPr>
        <w:tabs>
          <w:tab w:val="left" w:pos="839"/>
        </w:tabs>
        <w:spacing w:before="55"/>
        <w:ind w:hanging="125"/>
        <w:rPr>
          <w:sz w:val="20"/>
        </w:rPr>
      </w:pPr>
      <w:r>
        <w:rPr>
          <w:color w:val="202020"/>
          <w:sz w:val="20"/>
        </w:rPr>
        <w:t>Supervision/carers inappropriate (e.g. 8 year old looking after other</w:t>
      </w:r>
      <w:r>
        <w:rPr>
          <w:color w:val="202020"/>
          <w:spacing w:val="-11"/>
          <w:sz w:val="20"/>
        </w:rPr>
        <w:t xml:space="preserve"> </w:t>
      </w:r>
      <w:r>
        <w:rPr>
          <w:color w:val="202020"/>
          <w:sz w:val="20"/>
        </w:rPr>
        <w:t>children)</w:t>
      </w:r>
    </w:p>
    <w:p w:rsidR="00974596" w:rsidRDefault="008A0B0F">
      <w:pPr>
        <w:pStyle w:val="ListParagraph"/>
        <w:numPr>
          <w:ilvl w:val="0"/>
          <w:numId w:val="1"/>
        </w:numPr>
        <w:tabs>
          <w:tab w:val="left" w:pos="839"/>
        </w:tabs>
        <w:spacing w:before="53"/>
        <w:ind w:hanging="125"/>
        <w:rPr>
          <w:sz w:val="20"/>
        </w:rPr>
      </w:pPr>
      <w:r>
        <w:rPr>
          <w:color w:val="202020"/>
          <w:sz w:val="20"/>
        </w:rPr>
        <w:t>Badly decayed</w:t>
      </w:r>
      <w:r>
        <w:rPr>
          <w:color w:val="202020"/>
          <w:spacing w:val="-6"/>
          <w:sz w:val="20"/>
        </w:rPr>
        <w:t xml:space="preserve"> </w:t>
      </w:r>
      <w:r>
        <w:rPr>
          <w:color w:val="202020"/>
          <w:sz w:val="20"/>
        </w:rPr>
        <w:t>teeth</w:t>
      </w:r>
    </w:p>
    <w:p w:rsidR="00974596" w:rsidRDefault="008A0B0F">
      <w:pPr>
        <w:pStyle w:val="ListParagraph"/>
        <w:numPr>
          <w:ilvl w:val="0"/>
          <w:numId w:val="1"/>
        </w:numPr>
        <w:tabs>
          <w:tab w:val="left" w:pos="839"/>
        </w:tabs>
        <w:spacing w:before="54"/>
        <w:ind w:hanging="125"/>
        <w:rPr>
          <w:sz w:val="20"/>
        </w:rPr>
      </w:pPr>
      <w:r>
        <w:rPr>
          <w:color w:val="202020"/>
          <w:sz w:val="20"/>
        </w:rPr>
        <w:t>Unhygienic and/or unsanitary living</w:t>
      </w:r>
      <w:r>
        <w:rPr>
          <w:color w:val="202020"/>
          <w:spacing w:val="-1"/>
          <w:sz w:val="20"/>
        </w:rPr>
        <w:t xml:space="preserve"> </w:t>
      </w:r>
      <w:r>
        <w:rPr>
          <w:color w:val="202020"/>
          <w:sz w:val="20"/>
        </w:rPr>
        <w:t>conditions</w:t>
      </w:r>
    </w:p>
    <w:p w:rsidR="00974596" w:rsidRDefault="00974596">
      <w:pPr>
        <w:pStyle w:val="BodyText"/>
        <w:spacing w:before="5"/>
        <w:ind w:left="0"/>
        <w:rPr>
          <w:sz w:val="29"/>
        </w:rPr>
      </w:pPr>
    </w:p>
    <w:p w:rsidR="00974596" w:rsidRDefault="008A0B0F">
      <w:pPr>
        <w:pStyle w:val="BodyText"/>
      </w:pPr>
      <w:r>
        <w:rPr>
          <w:color w:val="202020"/>
        </w:rPr>
        <w:t>Behavioural Signs include:</w:t>
      </w:r>
    </w:p>
    <w:p w:rsidR="00974596" w:rsidRDefault="008A0B0F">
      <w:pPr>
        <w:pStyle w:val="ListParagraph"/>
        <w:numPr>
          <w:ilvl w:val="0"/>
          <w:numId w:val="1"/>
        </w:numPr>
        <w:tabs>
          <w:tab w:val="left" w:pos="839"/>
        </w:tabs>
        <w:spacing w:before="53"/>
        <w:ind w:hanging="125"/>
        <w:rPr>
          <w:sz w:val="20"/>
        </w:rPr>
      </w:pPr>
      <w:r>
        <w:rPr>
          <w:color w:val="202020"/>
          <w:sz w:val="20"/>
        </w:rPr>
        <w:t>Poor level of</w:t>
      </w:r>
      <w:r>
        <w:rPr>
          <w:color w:val="202020"/>
          <w:spacing w:val="-3"/>
          <w:sz w:val="20"/>
        </w:rPr>
        <w:t xml:space="preserve"> </w:t>
      </w:r>
      <w:r>
        <w:rPr>
          <w:color w:val="202020"/>
          <w:sz w:val="20"/>
        </w:rPr>
        <w:t>concentration</w:t>
      </w:r>
    </w:p>
    <w:p w:rsidR="00974596" w:rsidRDefault="008A0B0F">
      <w:pPr>
        <w:pStyle w:val="ListParagraph"/>
        <w:numPr>
          <w:ilvl w:val="0"/>
          <w:numId w:val="1"/>
        </w:numPr>
        <w:tabs>
          <w:tab w:val="left" w:pos="839"/>
        </w:tabs>
        <w:spacing w:before="56"/>
        <w:ind w:hanging="125"/>
        <w:rPr>
          <w:sz w:val="20"/>
        </w:rPr>
      </w:pPr>
      <w:r>
        <w:rPr>
          <w:color w:val="202020"/>
          <w:sz w:val="20"/>
        </w:rPr>
        <w:t>Constantly hungry or ’stealing’ food from others/from</w:t>
      </w:r>
      <w:r>
        <w:rPr>
          <w:color w:val="202020"/>
          <w:spacing w:val="-6"/>
          <w:sz w:val="20"/>
        </w:rPr>
        <w:t xml:space="preserve"> </w:t>
      </w:r>
      <w:r>
        <w:rPr>
          <w:color w:val="202020"/>
          <w:sz w:val="20"/>
        </w:rPr>
        <w:t>bins</w:t>
      </w:r>
    </w:p>
    <w:p w:rsidR="00974596" w:rsidRDefault="008A0B0F">
      <w:pPr>
        <w:pStyle w:val="ListParagraph"/>
        <w:numPr>
          <w:ilvl w:val="0"/>
          <w:numId w:val="1"/>
        </w:numPr>
        <w:tabs>
          <w:tab w:val="left" w:pos="839"/>
        </w:tabs>
        <w:spacing w:before="53"/>
        <w:ind w:hanging="125"/>
        <w:rPr>
          <w:sz w:val="20"/>
        </w:rPr>
      </w:pPr>
      <w:r>
        <w:rPr>
          <w:color w:val="202020"/>
          <w:sz w:val="20"/>
        </w:rPr>
        <w:t>Not keeping Doctor or Hospital</w:t>
      </w:r>
      <w:r>
        <w:rPr>
          <w:color w:val="202020"/>
          <w:spacing w:val="-7"/>
          <w:sz w:val="20"/>
        </w:rPr>
        <w:t xml:space="preserve"> </w:t>
      </w:r>
      <w:r>
        <w:rPr>
          <w:color w:val="202020"/>
          <w:sz w:val="20"/>
        </w:rPr>
        <w:t>appointments</w:t>
      </w:r>
    </w:p>
    <w:p w:rsidR="00974596" w:rsidRDefault="008A0B0F">
      <w:pPr>
        <w:pStyle w:val="ListParagraph"/>
        <w:numPr>
          <w:ilvl w:val="0"/>
          <w:numId w:val="1"/>
        </w:numPr>
        <w:tabs>
          <w:tab w:val="left" w:pos="839"/>
        </w:tabs>
        <w:spacing w:before="54"/>
        <w:ind w:hanging="125"/>
        <w:rPr>
          <w:sz w:val="20"/>
        </w:rPr>
      </w:pPr>
      <w:r>
        <w:rPr>
          <w:color w:val="202020"/>
          <w:sz w:val="20"/>
        </w:rPr>
        <w:t>Frequently not at school or persistent</w:t>
      </w:r>
      <w:r>
        <w:rPr>
          <w:color w:val="202020"/>
          <w:spacing w:val="-6"/>
          <w:sz w:val="20"/>
        </w:rPr>
        <w:t xml:space="preserve"> </w:t>
      </w:r>
      <w:r>
        <w:rPr>
          <w:color w:val="202020"/>
          <w:sz w:val="20"/>
        </w:rPr>
        <w:t>lateness</w:t>
      </w:r>
    </w:p>
    <w:p w:rsidR="00974596" w:rsidRDefault="008A0B0F">
      <w:pPr>
        <w:pStyle w:val="ListParagraph"/>
        <w:numPr>
          <w:ilvl w:val="0"/>
          <w:numId w:val="1"/>
        </w:numPr>
        <w:tabs>
          <w:tab w:val="left" w:pos="839"/>
        </w:tabs>
        <w:spacing w:before="55"/>
        <w:ind w:hanging="125"/>
        <w:rPr>
          <w:sz w:val="20"/>
        </w:rPr>
      </w:pPr>
      <w:r>
        <w:rPr>
          <w:color w:val="202020"/>
          <w:sz w:val="20"/>
        </w:rPr>
        <w:t>Reluctant to go home from</w:t>
      </w:r>
      <w:r>
        <w:rPr>
          <w:color w:val="202020"/>
          <w:spacing w:val="-1"/>
          <w:sz w:val="20"/>
        </w:rPr>
        <w:t xml:space="preserve"> </w:t>
      </w:r>
      <w:r>
        <w:rPr>
          <w:color w:val="202020"/>
          <w:sz w:val="20"/>
        </w:rPr>
        <w:t>school</w:t>
      </w:r>
    </w:p>
    <w:p w:rsidR="00306A26" w:rsidRDefault="00306A26" w:rsidP="007D241C">
      <w:pPr>
        <w:pStyle w:val="ListParagraph"/>
        <w:tabs>
          <w:tab w:val="left" w:pos="839"/>
        </w:tabs>
        <w:spacing w:before="54"/>
        <w:ind w:left="838" w:firstLine="0"/>
      </w:pPr>
    </w:p>
    <w:sectPr w:rsidR="00306A26" w:rsidSect="0061636A">
      <w:pgSz w:w="11910" w:h="16840"/>
      <w:pgMar w:top="1280" w:right="1020" w:bottom="800" w:left="420" w:header="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44" w:rsidRDefault="00736944">
      <w:r>
        <w:separator/>
      </w:r>
    </w:p>
  </w:endnote>
  <w:endnote w:type="continuationSeparator" w:id="0">
    <w:p w:rsidR="00736944" w:rsidRDefault="0073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0A" w:rsidRDefault="00FC16EC">
    <w:pPr>
      <w:pStyle w:val="BodyText"/>
      <w:spacing w:line="14" w:lineRule="auto"/>
      <w:ind w:left="0"/>
    </w:pPr>
    <w:r>
      <w:rPr>
        <w:noProof/>
        <w:lang w:bidi="ar-SA"/>
      </w:rPr>
      <mc:AlternateContent>
        <mc:Choice Requires="wps">
          <w:drawing>
            <wp:anchor distT="0" distB="0" distL="114300" distR="114300" simplePos="0" relativeHeight="503290328" behindDoc="1" locked="0" layoutInCell="1" allowOverlap="1">
              <wp:simplePos x="0" y="0"/>
              <wp:positionH relativeFrom="page">
                <wp:posOffset>4399915</wp:posOffset>
              </wp:positionH>
              <wp:positionV relativeFrom="page">
                <wp:posOffset>10161905</wp:posOffset>
              </wp:positionV>
              <wp:extent cx="1424305" cy="153670"/>
              <wp:effectExtent l="0" t="0" r="444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10A" w:rsidRDefault="00AB610A">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6.45pt;margin-top:800.15pt;width:112.15pt;height:12.1pt;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KrgIAAKk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" filled="f" stroked="f">
              <v:textbox inset="0,0,0,0">
                <w:txbxContent>
                  <w:p w:rsidR="00AB610A" w:rsidRDefault="00AB610A">
                    <w:pPr>
                      <w:spacing w:before="14"/>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503290352" behindDoc="1" locked="0" layoutInCell="1" allowOverlap="1">
              <wp:simplePos x="0" y="0"/>
              <wp:positionH relativeFrom="page">
                <wp:posOffset>6116955</wp:posOffset>
              </wp:positionH>
              <wp:positionV relativeFrom="page">
                <wp:posOffset>10161905</wp:posOffset>
              </wp:positionV>
              <wp:extent cx="737235" cy="153670"/>
              <wp:effectExtent l="0" t="0" r="5715"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10A" w:rsidRDefault="00AB610A">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1.65pt;margin-top:800.15pt;width:58.05pt;height:12.1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jsQIAAK8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" filled="f" stroked="f">
              <v:textbox inset="0,0,0,0">
                <w:txbxContent>
                  <w:p w:rsidR="00AB610A" w:rsidRDefault="00AB610A">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44" w:rsidRDefault="00736944">
      <w:r>
        <w:separator/>
      </w:r>
    </w:p>
  </w:footnote>
  <w:footnote w:type="continuationSeparator" w:id="0">
    <w:p w:rsidR="00736944" w:rsidRDefault="0073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94B"/>
    <w:multiLevelType w:val="hybridMultilevel"/>
    <w:tmpl w:val="C08667A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9B7031"/>
    <w:multiLevelType w:val="multilevel"/>
    <w:tmpl w:val="648E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D1C8F"/>
    <w:multiLevelType w:val="hybridMultilevel"/>
    <w:tmpl w:val="889C2E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E0B7E"/>
    <w:multiLevelType w:val="hybridMultilevel"/>
    <w:tmpl w:val="3786A24C"/>
    <w:lvl w:ilvl="0" w:tplc="EA263D4A">
      <w:numFmt w:val="bullet"/>
      <w:lvlText w:val=""/>
      <w:lvlJc w:val="left"/>
      <w:pPr>
        <w:ind w:left="1073" w:hanging="360"/>
      </w:pPr>
      <w:rPr>
        <w:rFonts w:ascii="Symbol" w:eastAsia="Symbol" w:hAnsi="Symbol" w:cs="Symbol" w:hint="default"/>
        <w:w w:val="99"/>
        <w:sz w:val="20"/>
        <w:szCs w:val="20"/>
        <w:lang w:val="en-GB" w:eastAsia="en-GB" w:bidi="en-GB"/>
      </w:rPr>
    </w:lvl>
    <w:lvl w:ilvl="1" w:tplc="CE0E81F2">
      <w:numFmt w:val="bullet"/>
      <w:lvlText w:val="•"/>
      <w:lvlJc w:val="left"/>
      <w:pPr>
        <w:ind w:left="2018" w:hanging="360"/>
      </w:pPr>
      <w:rPr>
        <w:rFonts w:hint="default"/>
        <w:lang w:val="en-GB" w:eastAsia="en-GB" w:bidi="en-GB"/>
      </w:rPr>
    </w:lvl>
    <w:lvl w:ilvl="2" w:tplc="C0F4DC12">
      <w:numFmt w:val="bullet"/>
      <w:lvlText w:val="•"/>
      <w:lvlJc w:val="left"/>
      <w:pPr>
        <w:ind w:left="2957" w:hanging="360"/>
      </w:pPr>
      <w:rPr>
        <w:rFonts w:hint="default"/>
        <w:lang w:val="en-GB" w:eastAsia="en-GB" w:bidi="en-GB"/>
      </w:rPr>
    </w:lvl>
    <w:lvl w:ilvl="3" w:tplc="1D468BC8">
      <w:numFmt w:val="bullet"/>
      <w:lvlText w:val="•"/>
      <w:lvlJc w:val="left"/>
      <w:pPr>
        <w:ind w:left="3895" w:hanging="360"/>
      </w:pPr>
      <w:rPr>
        <w:rFonts w:hint="default"/>
        <w:lang w:val="en-GB" w:eastAsia="en-GB" w:bidi="en-GB"/>
      </w:rPr>
    </w:lvl>
    <w:lvl w:ilvl="4" w:tplc="E76E289A">
      <w:numFmt w:val="bullet"/>
      <w:lvlText w:val="•"/>
      <w:lvlJc w:val="left"/>
      <w:pPr>
        <w:ind w:left="4834" w:hanging="360"/>
      </w:pPr>
      <w:rPr>
        <w:rFonts w:hint="default"/>
        <w:lang w:val="en-GB" w:eastAsia="en-GB" w:bidi="en-GB"/>
      </w:rPr>
    </w:lvl>
    <w:lvl w:ilvl="5" w:tplc="0F8608CC">
      <w:numFmt w:val="bullet"/>
      <w:lvlText w:val="•"/>
      <w:lvlJc w:val="left"/>
      <w:pPr>
        <w:ind w:left="5773" w:hanging="360"/>
      </w:pPr>
      <w:rPr>
        <w:rFonts w:hint="default"/>
        <w:lang w:val="en-GB" w:eastAsia="en-GB" w:bidi="en-GB"/>
      </w:rPr>
    </w:lvl>
    <w:lvl w:ilvl="6" w:tplc="C89ED2FA">
      <w:numFmt w:val="bullet"/>
      <w:lvlText w:val="•"/>
      <w:lvlJc w:val="left"/>
      <w:pPr>
        <w:ind w:left="6711" w:hanging="360"/>
      </w:pPr>
      <w:rPr>
        <w:rFonts w:hint="default"/>
        <w:lang w:val="en-GB" w:eastAsia="en-GB" w:bidi="en-GB"/>
      </w:rPr>
    </w:lvl>
    <w:lvl w:ilvl="7" w:tplc="434C0E86">
      <w:numFmt w:val="bullet"/>
      <w:lvlText w:val="•"/>
      <w:lvlJc w:val="left"/>
      <w:pPr>
        <w:ind w:left="7650" w:hanging="360"/>
      </w:pPr>
      <w:rPr>
        <w:rFonts w:hint="default"/>
        <w:lang w:val="en-GB" w:eastAsia="en-GB" w:bidi="en-GB"/>
      </w:rPr>
    </w:lvl>
    <w:lvl w:ilvl="8" w:tplc="7C8C86FE">
      <w:numFmt w:val="bullet"/>
      <w:lvlText w:val="•"/>
      <w:lvlJc w:val="left"/>
      <w:pPr>
        <w:ind w:left="8589" w:hanging="360"/>
      </w:pPr>
      <w:rPr>
        <w:rFonts w:hint="default"/>
        <w:lang w:val="en-GB" w:eastAsia="en-GB" w:bidi="en-GB"/>
      </w:rPr>
    </w:lvl>
  </w:abstractNum>
  <w:abstractNum w:abstractNumId="4">
    <w:nsid w:val="22391DCC"/>
    <w:multiLevelType w:val="hybridMultilevel"/>
    <w:tmpl w:val="B6EAB42E"/>
    <w:lvl w:ilvl="0" w:tplc="FDD46710">
      <w:numFmt w:val="bullet"/>
      <w:lvlText w:val="•"/>
      <w:lvlJc w:val="left"/>
      <w:pPr>
        <w:ind w:left="838" w:hanging="126"/>
      </w:pPr>
      <w:rPr>
        <w:rFonts w:ascii="Arial" w:eastAsia="Arial" w:hAnsi="Arial" w:cs="Arial" w:hint="default"/>
        <w:color w:val="202020"/>
        <w:w w:val="99"/>
        <w:sz w:val="20"/>
        <w:szCs w:val="20"/>
        <w:lang w:val="en-GB" w:eastAsia="en-GB" w:bidi="en-GB"/>
      </w:rPr>
    </w:lvl>
    <w:lvl w:ilvl="1" w:tplc="45145DEE">
      <w:numFmt w:val="bullet"/>
      <w:lvlText w:val="•"/>
      <w:lvlJc w:val="left"/>
      <w:pPr>
        <w:ind w:left="1802" w:hanging="126"/>
      </w:pPr>
      <w:rPr>
        <w:rFonts w:hint="default"/>
        <w:lang w:val="en-GB" w:eastAsia="en-GB" w:bidi="en-GB"/>
      </w:rPr>
    </w:lvl>
    <w:lvl w:ilvl="2" w:tplc="103636CA">
      <w:numFmt w:val="bullet"/>
      <w:lvlText w:val="•"/>
      <w:lvlJc w:val="left"/>
      <w:pPr>
        <w:ind w:left="2765" w:hanging="126"/>
      </w:pPr>
      <w:rPr>
        <w:rFonts w:hint="default"/>
        <w:lang w:val="en-GB" w:eastAsia="en-GB" w:bidi="en-GB"/>
      </w:rPr>
    </w:lvl>
    <w:lvl w:ilvl="3" w:tplc="62164CDC">
      <w:numFmt w:val="bullet"/>
      <w:lvlText w:val="•"/>
      <w:lvlJc w:val="left"/>
      <w:pPr>
        <w:ind w:left="3727" w:hanging="126"/>
      </w:pPr>
      <w:rPr>
        <w:rFonts w:hint="default"/>
        <w:lang w:val="en-GB" w:eastAsia="en-GB" w:bidi="en-GB"/>
      </w:rPr>
    </w:lvl>
    <w:lvl w:ilvl="4" w:tplc="E4344700">
      <w:numFmt w:val="bullet"/>
      <w:lvlText w:val="•"/>
      <w:lvlJc w:val="left"/>
      <w:pPr>
        <w:ind w:left="4690" w:hanging="126"/>
      </w:pPr>
      <w:rPr>
        <w:rFonts w:hint="default"/>
        <w:lang w:val="en-GB" w:eastAsia="en-GB" w:bidi="en-GB"/>
      </w:rPr>
    </w:lvl>
    <w:lvl w:ilvl="5" w:tplc="2688748E">
      <w:numFmt w:val="bullet"/>
      <w:lvlText w:val="•"/>
      <w:lvlJc w:val="left"/>
      <w:pPr>
        <w:ind w:left="5653" w:hanging="126"/>
      </w:pPr>
      <w:rPr>
        <w:rFonts w:hint="default"/>
        <w:lang w:val="en-GB" w:eastAsia="en-GB" w:bidi="en-GB"/>
      </w:rPr>
    </w:lvl>
    <w:lvl w:ilvl="6" w:tplc="F0C2D406">
      <w:numFmt w:val="bullet"/>
      <w:lvlText w:val="•"/>
      <w:lvlJc w:val="left"/>
      <w:pPr>
        <w:ind w:left="6615" w:hanging="126"/>
      </w:pPr>
      <w:rPr>
        <w:rFonts w:hint="default"/>
        <w:lang w:val="en-GB" w:eastAsia="en-GB" w:bidi="en-GB"/>
      </w:rPr>
    </w:lvl>
    <w:lvl w:ilvl="7" w:tplc="93E64396">
      <w:numFmt w:val="bullet"/>
      <w:lvlText w:val="•"/>
      <w:lvlJc w:val="left"/>
      <w:pPr>
        <w:ind w:left="7578" w:hanging="126"/>
      </w:pPr>
      <w:rPr>
        <w:rFonts w:hint="default"/>
        <w:lang w:val="en-GB" w:eastAsia="en-GB" w:bidi="en-GB"/>
      </w:rPr>
    </w:lvl>
    <w:lvl w:ilvl="8" w:tplc="58540730">
      <w:numFmt w:val="bullet"/>
      <w:lvlText w:val="•"/>
      <w:lvlJc w:val="left"/>
      <w:pPr>
        <w:ind w:left="8541" w:hanging="126"/>
      </w:pPr>
      <w:rPr>
        <w:rFonts w:hint="default"/>
        <w:lang w:val="en-GB" w:eastAsia="en-GB" w:bidi="en-GB"/>
      </w:rPr>
    </w:lvl>
  </w:abstractNum>
  <w:abstractNum w:abstractNumId="5">
    <w:nsid w:val="27F473CC"/>
    <w:multiLevelType w:val="multilevel"/>
    <w:tmpl w:val="648E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4346D"/>
    <w:multiLevelType w:val="multilevel"/>
    <w:tmpl w:val="7A3CB99C"/>
    <w:lvl w:ilvl="0">
      <w:start w:val="5"/>
      <w:numFmt w:val="decimal"/>
      <w:lvlText w:val="%1"/>
      <w:lvlJc w:val="left"/>
      <w:pPr>
        <w:ind w:left="1433" w:hanging="720"/>
      </w:pPr>
      <w:rPr>
        <w:rFonts w:hint="default"/>
        <w:lang w:val="en-GB" w:eastAsia="en-GB" w:bidi="en-GB"/>
      </w:rPr>
    </w:lvl>
    <w:lvl w:ilvl="1">
      <w:start w:val="1"/>
      <w:numFmt w:val="decimal"/>
      <w:lvlText w:val="%1.%2"/>
      <w:lvlJc w:val="left"/>
      <w:pPr>
        <w:ind w:left="1433" w:hanging="720"/>
      </w:pPr>
      <w:rPr>
        <w:rFonts w:ascii="Arial" w:eastAsia="Arial" w:hAnsi="Arial" w:cs="Arial" w:hint="default"/>
        <w:b/>
        <w:bCs/>
        <w:spacing w:val="-6"/>
        <w:w w:val="99"/>
        <w:sz w:val="24"/>
        <w:szCs w:val="24"/>
        <w:lang w:val="en-GB" w:eastAsia="en-GB" w:bidi="en-GB"/>
      </w:rPr>
    </w:lvl>
    <w:lvl w:ilvl="2">
      <w:numFmt w:val="bullet"/>
      <w:lvlText w:val=""/>
      <w:lvlJc w:val="left"/>
      <w:pPr>
        <w:ind w:left="1433" w:hanging="360"/>
      </w:pPr>
      <w:rPr>
        <w:rFonts w:ascii="Symbol" w:eastAsia="Symbol" w:hAnsi="Symbol" w:cs="Symbol" w:hint="default"/>
        <w:w w:val="99"/>
        <w:sz w:val="20"/>
        <w:szCs w:val="20"/>
        <w:lang w:val="en-GB" w:eastAsia="en-GB" w:bidi="en-GB"/>
      </w:rPr>
    </w:lvl>
    <w:lvl w:ilvl="3">
      <w:numFmt w:val="bullet"/>
      <w:lvlText w:val="•"/>
      <w:lvlJc w:val="left"/>
      <w:pPr>
        <w:ind w:left="4147" w:hanging="360"/>
      </w:pPr>
      <w:rPr>
        <w:rFonts w:hint="default"/>
        <w:lang w:val="en-GB" w:eastAsia="en-GB" w:bidi="en-GB"/>
      </w:rPr>
    </w:lvl>
    <w:lvl w:ilvl="4">
      <w:numFmt w:val="bullet"/>
      <w:lvlText w:val="•"/>
      <w:lvlJc w:val="left"/>
      <w:pPr>
        <w:ind w:left="5050" w:hanging="360"/>
      </w:pPr>
      <w:rPr>
        <w:rFonts w:hint="default"/>
        <w:lang w:val="en-GB" w:eastAsia="en-GB" w:bidi="en-GB"/>
      </w:rPr>
    </w:lvl>
    <w:lvl w:ilvl="5">
      <w:numFmt w:val="bullet"/>
      <w:lvlText w:val="•"/>
      <w:lvlJc w:val="left"/>
      <w:pPr>
        <w:ind w:left="5953" w:hanging="360"/>
      </w:pPr>
      <w:rPr>
        <w:rFonts w:hint="default"/>
        <w:lang w:val="en-GB" w:eastAsia="en-GB" w:bidi="en-GB"/>
      </w:rPr>
    </w:lvl>
    <w:lvl w:ilvl="6">
      <w:numFmt w:val="bullet"/>
      <w:lvlText w:val="•"/>
      <w:lvlJc w:val="left"/>
      <w:pPr>
        <w:ind w:left="6855" w:hanging="360"/>
      </w:pPr>
      <w:rPr>
        <w:rFonts w:hint="default"/>
        <w:lang w:val="en-GB" w:eastAsia="en-GB" w:bidi="en-GB"/>
      </w:rPr>
    </w:lvl>
    <w:lvl w:ilvl="7">
      <w:numFmt w:val="bullet"/>
      <w:lvlText w:val="•"/>
      <w:lvlJc w:val="left"/>
      <w:pPr>
        <w:ind w:left="7758" w:hanging="360"/>
      </w:pPr>
      <w:rPr>
        <w:rFonts w:hint="default"/>
        <w:lang w:val="en-GB" w:eastAsia="en-GB" w:bidi="en-GB"/>
      </w:rPr>
    </w:lvl>
    <w:lvl w:ilvl="8">
      <w:numFmt w:val="bullet"/>
      <w:lvlText w:val="•"/>
      <w:lvlJc w:val="left"/>
      <w:pPr>
        <w:ind w:left="8661" w:hanging="360"/>
      </w:pPr>
      <w:rPr>
        <w:rFonts w:hint="default"/>
        <w:lang w:val="en-GB" w:eastAsia="en-GB" w:bidi="en-GB"/>
      </w:rPr>
    </w:lvl>
  </w:abstractNum>
  <w:abstractNum w:abstractNumId="7">
    <w:nsid w:val="2A8572F0"/>
    <w:multiLevelType w:val="multilevel"/>
    <w:tmpl w:val="3C121284"/>
    <w:lvl w:ilvl="0">
      <w:start w:val="5"/>
      <w:numFmt w:val="lowerLetter"/>
      <w:lvlText w:val="%1"/>
      <w:lvlJc w:val="left"/>
      <w:pPr>
        <w:ind w:left="1461" w:hanging="389"/>
      </w:pPr>
      <w:rPr>
        <w:rFonts w:hint="default"/>
        <w:lang w:val="en-GB" w:eastAsia="en-GB" w:bidi="en-GB"/>
      </w:rPr>
    </w:lvl>
    <w:lvl w:ilvl="1">
      <w:start w:val="7"/>
      <w:numFmt w:val="lowerLetter"/>
      <w:lvlText w:val="%1.%2."/>
      <w:lvlJc w:val="left"/>
      <w:pPr>
        <w:ind w:left="1461" w:hanging="389"/>
      </w:pPr>
      <w:rPr>
        <w:rFonts w:ascii="Arial" w:eastAsia="Arial" w:hAnsi="Arial" w:cs="Arial" w:hint="default"/>
        <w:spacing w:val="-1"/>
        <w:w w:val="99"/>
        <w:sz w:val="20"/>
        <w:szCs w:val="20"/>
        <w:lang w:val="en-GB" w:eastAsia="en-GB" w:bidi="en-GB"/>
      </w:rPr>
    </w:lvl>
    <w:lvl w:ilvl="2">
      <w:start w:val="1"/>
      <w:numFmt w:val="decimal"/>
      <w:lvlText w:val="%3."/>
      <w:lvlJc w:val="left"/>
      <w:pPr>
        <w:ind w:left="1973" w:hanging="540"/>
      </w:pPr>
      <w:rPr>
        <w:rFonts w:ascii="Arial" w:eastAsia="Arial" w:hAnsi="Arial" w:cs="Arial" w:hint="default"/>
        <w:spacing w:val="-1"/>
        <w:w w:val="99"/>
        <w:sz w:val="20"/>
        <w:szCs w:val="20"/>
        <w:lang w:val="en-GB" w:eastAsia="en-GB" w:bidi="en-GB"/>
      </w:rPr>
    </w:lvl>
    <w:lvl w:ilvl="3">
      <w:numFmt w:val="bullet"/>
      <w:lvlText w:val="•"/>
      <w:lvlJc w:val="left"/>
      <w:pPr>
        <w:ind w:left="3865" w:hanging="540"/>
      </w:pPr>
      <w:rPr>
        <w:rFonts w:hint="default"/>
        <w:lang w:val="en-GB" w:eastAsia="en-GB" w:bidi="en-GB"/>
      </w:rPr>
    </w:lvl>
    <w:lvl w:ilvl="4">
      <w:numFmt w:val="bullet"/>
      <w:lvlText w:val="•"/>
      <w:lvlJc w:val="left"/>
      <w:pPr>
        <w:ind w:left="4808" w:hanging="540"/>
      </w:pPr>
      <w:rPr>
        <w:rFonts w:hint="default"/>
        <w:lang w:val="en-GB" w:eastAsia="en-GB" w:bidi="en-GB"/>
      </w:rPr>
    </w:lvl>
    <w:lvl w:ilvl="5">
      <w:numFmt w:val="bullet"/>
      <w:lvlText w:val="•"/>
      <w:lvlJc w:val="left"/>
      <w:pPr>
        <w:ind w:left="5751" w:hanging="540"/>
      </w:pPr>
      <w:rPr>
        <w:rFonts w:hint="default"/>
        <w:lang w:val="en-GB" w:eastAsia="en-GB" w:bidi="en-GB"/>
      </w:rPr>
    </w:lvl>
    <w:lvl w:ilvl="6">
      <w:numFmt w:val="bullet"/>
      <w:lvlText w:val="•"/>
      <w:lvlJc w:val="left"/>
      <w:pPr>
        <w:ind w:left="6694" w:hanging="540"/>
      </w:pPr>
      <w:rPr>
        <w:rFonts w:hint="default"/>
        <w:lang w:val="en-GB" w:eastAsia="en-GB" w:bidi="en-GB"/>
      </w:rPr>
    </w:lvl>
    <w:lvl w:ilvl="7">
      <w:numFmt w:val="bullet"/>
      <w:lvlText w:val="•"/>
      <w:lvlJc w:val="left"/>
      <w:pPr>
        <w:ind w:left="7637" w:hanging="540"/>
      </w:pPr>
      <w:rPr>
        <w:rFonts w:hint="default"/>
        <w:lang w:val="en-GB" w:eastAsia="en-GB" w:bidi="en-GB"/>
      </w:rPr>
    </w:lvl>
    <w:lvl w:ilvl="8">
      <w:numFmt w:val="bullet"/>
      <w:lvlText w:val="•"/>
      <w:lvlJc w:val="left"/>
      <w:pPr>
        <w:ind w:left="8580" w:hanging="540"/>
      </w:pPr>
      <w:rPr>
        <w:rFonts w:hint="default"/>
        <w:lang w:val="en-GB" w:eastAsia="en-GB" w:bidi="en-GB"/>
      </w:rPr>
    </w:lvl>
  </w:abstractNum>
  <w:abstractNum w:abstractNumId="8">
    <w:nsid w:val="3BF7214B"/>
    <w:multiLevelType w:val="hybridMultilevel"/>
    <w:tmpl w:val="FC3E5BD2"/>
    <w:lvl w:ilvl="0" w:tplc="08090001">
      <w:start w:val="1"/>
      <w:numFmt w:val="bullet"/>
      <w:lvlText w:val=""/>
      <w:lvlJc w:val="left"/>
      <w:pPr>
        <w:ind w:left="1070" w:hanging="360"/>
      </w:pPr>
      <w:rPr>
        <w:rFonts w:ascii="Symbol" w:hAnsi="Symbol" w:hint="default"/>
      </w:rPr>
    </w:lvl>
    <w:lvl w:ilvl="1" w:tplc="08090001">
      <w:start w:val="1"/>
      <w:numFmt w:val="bullet"/>
      <w:lvlText w:val=""/>
      <w:lvlJc w:val="left"/>
      <w:pPr>
        <w:ind w:left="1136" w:hanging="360"/>
      </w:pPr>
      <w:rPr>
        <w:rFonts w:ascii="Symbol" w:hAnsi="Symbol" w:hint="default"/>
      </w:rPr>
    </w:lvl>
    <w:lvl w:ilvl="2" w:tplc="4AC86380">
      <w:numFmt w:val="bullet"/>
      <w:lvlText w:val="-"/>
      <w:lvlJc w:val="left"/>
      <w:pPr>
        <w:ind w:left="2510" w:hanging="360"/>
      </w:pPr>
      <w:rPr>
        <w:rFonts w:ascii="Gill Sans" w:eastAsia="Times New Roman" w:hAnsi="Gill Sans" w:cs="Gill San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4FF36E20"/>
    <w:multiLevelType w:val="hybridMultilevel"/>
    <w:tmpl w:val="02028564"/>
    <w:lvl w:ilvl="0" w:tplc="BAFE3D84">
      <w:start w:val="1"/>
      <w:numFmt w:val="decimal"/>
      <w:lvlText w:val="%1."/>
      <w:lvlJc w:val="left"/>
      <w:pPr>
        <w:ind w:left="1073" w:hanging="360"/>
      </w:pPr>
      <w:rPr>
        <w:rFonts w:ascii="Arial" w:eastAsia="Arial" w:hAnsi="Arial" w:cs="Arial" w:hint="default"/>
        <w:spacing w:val="-1"/>
        <w:w w:val="99"/>
        <w:sz w:val="20"/>
        <w:szCs w:val="20"/>
        <w:lang w:val="en-GB" w:eastAsia="en-GB" w:bidi="en-GB"/>
      </w:rPr>
    </w:lvl>
    <w:lvl w:ilvl="1" w:tplc="5EF44C40">
      <w:start w:val="1"/>
      <w:numFmt w:val="decimal"/>
      <w:lvlText w:val="%2."/>
      <w:lvlJc w:val="left"/>
      <w:pPr>
        <w:ind w:left="1214" w:hanging="360"/>
      </w:pPr>
      <w:rPr>
        <w:rFonts w:ascii="Arial" w:eastAsia="Arial" w:hAnsi="Arial" w:cs="Arial" w:hint="default"/>
        <w:spacing w:val="-1"/>
        <w:w w:val="100"/>
        <w:sz w:val="28"/>
        <w:szCs w:val="28"/>
        <w:lang w:val="en-GB" w:eastAsia="en-GB" w:bidi="en-GB"/>
      </w:rPr>
    </w:lvl>
    <w:lvl w:ilvl="2" w:tplc="A06AA856">
      <w:start w:val="6"/>
      <w:numFmt w:val="decimal"/>
      <w:lvlText w:val="%3."/>
      <w:lvlJc w:val="left"/>
      <w:pPr>
        <w:ind w:left="1073" w:hanging="314"/>
      </w:pPr>
      <w:rPr>
        <w:rFonts w:ascii="Arial" w:eastAsia="Arial" w:hAnsi="Arial" w:cs="Arial" w:hint="default"/>
        <w:b/>
        <w:bCs/>
        <w:w w:val="100"/>
        <w:sz w:val="28"/>
        <w:szCs w:val="28"/>
        <w:lang w:val="en-GB" w:eastAsia="en-GB" w:bidi="en-GB"/>
      </w:rPr>
    </w:lvl>
    <w:lvl w:ilvl="3" w:tplc="5D865ABE">
      <w:numFmt w:val="bullet"/>
      <w:lvlText w:val="•"/>
      <w:lvlJc w:val="left"/>
      <w:pPr>
        <w:ind w:left="3274" w:hanging="314"/>
      </w:pPr>
      <w:rPr>
        <w:rFonts w:hint="default"/>
        <w:lang w:val="en-GB" w:eastAsia="en-GB" w:bidi="en-GB"/>
      </w:rPr>
    </w:lvl>
    <w:lvl w:ilvl="4" w:tplc="A80E8B1A">
      <w:numFmt w:val="bullet"/>
      <w:lvlText w:val="•"/>
      <w:lvlJc w:val="left"/>
      <w:pPr>
        <w:ind w:left="4302" w:hanging="314"/>
      </w:pPr>
      <w:rPr>
        <w:rFonts w:hint="default"/>
        <w:lang w:val="en-GB" w:eastAsia="en-GB" w:bidi="en-GB"/>
      </w:rPr>
    </w:lvl>
    <w:lvl w:ilvl="5" w:tplc="F180419A">
      <w:numFmt w:val="bullet"/>
      <w:lvlText w:val="•"/>
      <w:lvlJc w:val="left"/>
      <w:pPr>
        <w:ind w:left="5329" w:hanging="314"/>
      </w:pPr>
      <w:rPr>
        <w:rFonts w:hint="default"/>
        <w:lang w:val="en-GB" w:eastAsia="en-GB" w:bidi="en-GB"/>
      </w:rPr>
    </w:lvl>
    <w:lvl w:ilvl="6" w:tplc="45D0A598">
      <w:numFmt w:val="bullet"/>
      <w:lvlText w:val="•"/>
      <w:lvlJc w:val="left"/>
      <w:pPr>
        <w:ind w:left="6356" w:hanging="314"/>
      </w:pPr>
      <w:rPr>
        <w:rFonts w:hint="default"/>
        <w:lang w:val="en-GB" w:eastAsia="en-GB" w:bidi="en-GB"/>
      </w:rPr>
    </w:lvl>
    <w:lvl w:ilvl="7" w:tplc="6C6E4552">
      <w:numFmt w:val="bullet"/>
      <w:lvlText w:val="•"/>
      <w:lvlJc w:val="left"/>
      <w:pPr>
        <w:ind w:left="7384" w:hanging="314"/>
      </w:pPr>
      <w:rPr>
        <w:rFonts w:hint="default"/>
        <w:lang w:val="en-GB" w:eastAsia="en-GB" w:bidi="en-GB"/>
      </w:rPr>
    </w:lvl>
    <w:lvl w:ilvl="8" w:tplc="D4AA193E">
      <w:numFmt w:val="bullet"/>
      <w:lvlText w:val="•"/>
      <w:lvlJc w:val="left"/>
      <w:pPr>
        <w:ind w:left="8411" w:hanging="314"/>
      </w:pPr>
      <w:rPr>
        <w:rFonts w:hint="default"/>
        <w:lang w:val="en-GB" w:eastAsia="en-GB" w:bidi="en-GB"/>
      </w:rPr>
    </w:lvl>
  </w:abstractNum>
  <w:abstractNum w:abstractNumId="10">
    <w:nsid w:val="54980155"/>
    <w:multiLevelType w:val="hybridMultilevel"/>
    <w:tmpl w:val="894ED8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21BFC"/>
    <w:multiLevelType w:val="hybridMultilevel"/>
    <w:tmpl w:val="8068A5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14512"/>
    <w:multiLevelType w:val="hybridMultilevel"/>
    <w:tmpl w:val="19308F96"/>
    <w:lvl w:ilvl="0" w:tplc="D47E9B50">
      <w:numFmt w:val="bullet"/>
      <w:lvlText w:val=""/>
      <w:lvlJc w:val="left"/>
      <w:pPr>
        <w:ind w:left="468" w:hanging="360"/>
      </w:pPr>
      <w:rPr>
        <w:rFonts w:ascii="Wingdings" w:eastAsia="Wingdings" w:hAnsi="Wingdings" w:cs="Wingdings" w:hint="default"/>
        <w:w w:val="99"/>
        <w:sz w:val="20"/>
        <w:szCs w:val="20"/>
        <w:lang w:val="en-GB" w:eastAsia="en-GB" w:bidi="en-GB"/>
      </w:rPr>
    </w:lvl>
    <w:lvl w:ilvl="1" w:tplc="CE368AA0">
      <w:numFmt w:val="bullet"/>
      <w:lvlText w:val="•"/>
      <w:lvlJc w:val="left"/>
      <w:pPr>
        <w:ind w:left="1206" w:hanging="360"/>
      </w:pPr>
      <w:rPr>
        <w:rFonts w:hint="default"/>
        <w:lang w:val="en-GB" w:eastAsia="en-GB" w:bidi="en-GB"/>
      </w:rPr>
    </w:lvl>
    <w:lvl w:ilvl="2" w:tplc="C2302744">
      <w:numFmt w:val="bullet"/>
      <w:lvlText w:val="•"/>
      <w:lvlJc w:val="left"/>
      <w:pPr>
        <w:ind w:left="1952" w:hanging="360"/>
      </w:pPr>
      <w:rPr>
        <w:rFonts w:hint="default"/>
        <w:lang w:val="en-GB" w:eastAsia="en-GB" w:bidi="en-GB"/>
      </w:rPr>
    </w:lvl>
    <w:lvl w:ilvl="3" w:tplc="BC688C96">
      <w:numFmt w:val="bullet"/>
      <w:lvlText w:val="•"/>
      <w:lvlJc w:val="left"/>
      <w:pPr>
        <w:ind w:left="2699" w:hanging="360"/>
      </w:pPr>
      <w:rPr>
        <w:rFonts w:hint="default"/>
        <w:lang w:val="en-GB" w:eastAsia="en-GB" w:bidi="en-GB"/>
      </w:rPr>
    </w:lvl>
    <w:lvl w:ilvl="4" w:tplc="BD4E13B2">
      <w:numFmt w:val="bullet"/>
      <w:lvlText w:val="•"/>
      <w:lvlJc w:val="left"/>
      <w:pPr>
        <w:ind w:left="3445" w:hanging="360"/>
      </w:pPr>
      <w:rPr>
        <w:rFonts w:hint="default"/>
        <w:lang w:val="en-GB" w:eastAsia="en-GB" w:bidi="en-GB"/>
      </w:rPr>
    </w:lvl>
    <w:lvl w:ilvl="5" w:tplc="E14CD034">
      <w:numFmt w:val="bullet"/>
      <w:lvlText w:val="•"/>
      <w:lvlJc w:val="left"/>
      <w:pPr>
        <w:ind w:left="4192" w:hanging="360"/>
      </w:pPr>
      <w:rPr>
        <w:rFonts w:hint="default"/>
        <w:lang w:val="en-GB" w:eastAsia="en-GB" w:bidi="en-GB"/>
      </w:rPr>
    </w:lvl>
    <w:lvl w:ilvl="6" w:tplc="EBA821B2">
      <w:numFmt w:val="bullet"/>
      <w:lvlText w:val="•"/>
      <w:lvlJc w:val="left"/>
      <w:pPr>
        <w:ind w:left="4938" w:hanging="360"/>
      </w:pPr>
      <w:rPr>
        <w:rFonts w:hint="default"/>
        <w:lang w:val="en-GB" w:eastAsia="en-GB" w:bidi="en-GB"/>
      </w:rPr>
    </w:lvl>
    <w:lvl w:ilvl="7" w:tplc="1C2C472C">
      <w:numFmt w:val="bullet"/>
      <w:lvlText w:val="•"/>
      <w:lvlJc w:val="left"/>
      <w:pPr>
        <w:ind w:left="5684" w:hanging="360"/>
      </w:pPr>
      <w:rPr>
        <w:rFonts w:hint="default"/>
        <w:lang w:val="en-GB" w:eastAsia="en-GB" w:bidi="en-GB"/>
      </w:rPr>
    </w:lvl>
    <w:lvl w:ilvl="8" w:tplc="BE22A1D4">
      <w:numFmt w:val="bullet"/>
      <w:lvlText w:val="•"/>
      <w:lvlJc w:val="left"/>
      <w:pPr>
        <w:ind w:left="6431" w:hanging="360"/>
      </w:pPr>
      <w:rPr>
        <w:rFonts w:hint="default"/>
        <w:lang w:val="en-GB" w:eastAsia="en-GB" w:bidi="en-GB"/>
      </w:rPr>
    </w:lvl>
  </w:abstractNum>
  <w:abstractNum w:abstractNumId="13">
    <w:nsid w:val="59C76394"/>
    <w:multiLevelType w:val="hybridMultilevel"/>
    <w:tmpl w:val="02828078"/>
    <w:lvl w:ilvl="0" w:tplc="EC46FF80">
      <w:numFmt w:val="bullet"/>
      <w:lvlText w:val=""/>
      <w:lvlJc w:val="left"/>
      <w:pPr>
        <w:ind w:left="713" w:hanging="360"/>
      </w:pPr>
      <w:rPr>
        <w:rFonts w:ascii="Wingdings" w:eastAsia="Wingdings" w:hAnsi="Wingdings" w:cs="Wingdings" w:hint="default"/>
        <w:w w:val="99"/>
        <w:sz w:val="20"/>
        <w:szCs w:val="20"/>
        <w:lang w:val="en-GB" w:eastAsia="en-GB" w:bidi="en-GB"/>
      </w:rPr>
    </w:lvl>
    <w:lvl w:ilvl="1" w:tplc="604A64B4">
      <w:numFmt w:val="bullet"/>
      <w:lvlText w:val=""/>
      <w:lvlJc w:val="left"/>
      <w:pPr>
        <w:ind w:left="1793" w:hanging="360"/>
      </w:pPr>
      <w:rPr>
        <w:rFonts w:ascii="Wingdings" w:eastAsia="Wingdings" w:hAnsi="Wingdings" w:cs="Wingdings" w:hint="default"/>
        <w:w w:val="99"/>
        <w:sz w:val="20"/>
        <w:szCs w:val="20"/>
        <w:lang w:val="en-GB" w:eastAsia="en-GB" w:bidi="en-GB"/>
      </w:rPr>
    </w:lvl>
    <w:lvl w:ilvl="2" w:tplc="D8B425DE">
      <w:numFmt w:val="bullet"/>
      <w:lvlText w:val="•"/>
      <w:lvlJc w:val="left"/>
      <w:pPr>
        <w:ind w:left="1800" w:hanging="360"/>
      </w:pPr>
      <w:rPr>
        <w:rFonts w:hint="default"/>
        <w:lang w:val="en-GB" w:eastAsia="en-GB" w:bidi="en-GB"/>
      </w:rPr>
    </w:lvl>
    <w:lvl w:ilvl="3" w:tplc="2288FF5A">
      <w:numFmt w:val="bullet"/>
      <w:lvlText w:val="•"/>
      <w:lvlJc w:val="left"/>
      <w:pPr>
        <w:ind w:left="2883" w:hanging="360"/>
      </w:pPr>
      <w:rPr>
        <w:rFonts w:hint="default"/>
        <w:lang w:val="en-GB" w:eastAsia="en-GB" w:bidi="en-GB"/>
      </w:rPr>
    </w:lvl>
    <w:lvl w:ilvl="4" w:tplc="D23E1566">
      <w:numFmt w:val="bullet"/>
      <w:lvlText w:val="•"/>
      <w:lvlJc w:val="left"/>
      <w:pPr>
        <w:ind w:left="3966" w:hanging="360"/>
      </w:pPr>
      <w:rPr>
        <w:rFonts w:hint="default"/>
        <w:lang w:val="en-GB" w:eastAsia="en-GB" w:bidi="en-GB"/>
      </w:rPr>
    </w:lvl>
    <w:lvl w:ilvl="5" w:tplc="374CD53A">
      <w:numFmt w:val="bullet"/>
      <w:lvlText w:val="•"/>
      <w:lvlJc w:val="left"/>
      <w:pPr>
        <w:ind w:left="5049" w:hanging="360"/>
      </w:pPr>
      <w:rPr>
        <w:rFonts w:hint="default"/>
        <w:lang w:val="en-GB" w:eastAsia="en-GB" w:bidi="en-GB"/>
      </w:rPr>
    </w:lvl>
    <w:lvl w:ilvl="6" w:tplc="C5DAE69C">
      <w:numFmt w:val="bullet"/>
      <w:lvlText w:val="•"/>
      <w:lvlJc w:val="left"/>
      <w:pPr>
        <w:ind w:left="6133" w:hanging="360"/>
      </w:pPr>
      <w:rPr>
        <w:rFonts w:hint="default"/>
        <w:lang w:val="en-GB" w:eastAsia="en-GB" w:bidi="en-GB"/>
      </w:rPr>
    </w:lvl>
    <w:lvl w:ilvl="7" w:tplc="9A80AAB2">
      <w:numFmt w:val="bullet"/>
      <w:lvlText w:val="•"/>
      <w:lvlJc w:val="left"/>
      <w:pPr>
        <w:ind w:left="7216" w:hanging="360"/>
      </w:pPr>
      <w:rPr>
        <w:rFonts w:hint="default"/>
        <w:lang w:val="en-GB" w:eastAsia="en-GB" w:bidi="en-GB"/>
      </w:rPr>
    </w:lvl>
    <w:lvl w:ilvl="8" w:tplc="F70C3BE8">
      <w:numFmt w:val="bullet"/>
      <w:lvlText w:val="•"/>
      <w:lvlJc w:val="left"/>
      <w:pPr>
        <w:ind w:left="8299" w:hanging="360"/>
      </w:pPr>
      <w:rPr>
        <w:rFonts w:hint="default"/>
        <w:lang w:val="en-GB" w:eastAsia="en-GB" w:bidi="en-GB"/>
      </w:rPr>
    </w:lvl>
  </w:abstractNum>
  <w:abstractNum w:abstractNumId="14">
    <w:nsid w:val="5F587F19"/>
    <w:multiLevelType w:val="multilevel"/>
    <w:tmpl w:val="E4808308"/>
    <w:lvl w:ilvl="0">
      <w:start w:val="4"/>
      <w:numFmt w:val="decimal"/>
      <w:lvlText w:val="%1"/>
      <w:lvlJc w:val="left"/>
      <w:pPr>
        <w:ind w:left="713" w:hanging="720"/>
      </w:pPr>
      <w:rPr>
        <w:rFonts w:hint="default"/>
        <w:lang w:val="en-GB" w:eastAsia="en-GB" w:bidi="en-GB"/>
      </w:rPr>
    </w:lvl>
    <w:lvl w:ilvl="1">
      <w:start w:val="2"/>
      <w:numFmt w:val="decimal"/>
      <w:lvlText w:val="%1.%2"/>
      <w:lvlJc w:val="left"/>
      <w:pPr>
        <w:ind w:left="713" w:hanging="720"/>
      </w:pPr>
      <w:rPr>
        <w:rFonts w:ascii="Arial" w:eastAsia="Arial" w:hAnsi="Arial" w:cs="Arial" w:hint="default"/>
        <w:b/>
        <w:bCs/>
        <w:spacing w:val="-6"/>
        <w:w w:val="99"/>
        <w:sz w:val="24"/>
        <w:szCs w:val="24"/>
        <w:lang w:val="en-GB" w:eastAsia="en-GB" w:bidi="en-GB"/>
      </w:rPr>
    </w:lvl>
    <w:lvl w:ilvl="2">
      <w:start w:val="1"/>
      <w:numFmt w:val="decimal"/>
      <w:lvlText w:val="%1.%2.%3"/>
      <w:lvlJc w:val="left"/>
      <w:pPr>
        <w:ind w:left="1433" w:hanging="720"/>
      </w:pPr>
      <w:rPr>
        <w:rFonts w:ascii="Arial" w:eastAsia="Arial" w:hAnsi="Arial" w:cs="Arial" w:hint="default"/>
        <w:b/>
        <w:bCs/>
        <w:spacing w:val="-1"/>
        <w:w w:val="99"/>
        <w:sz w:val="20"/>
        <w:szCs w:val="20"/>
        <w:lang w:val="en-GB" w:eastAsia="en-GB" w:bidi="en-GB"/>
      </w:rPr>
    </w:lvl>
    <w:lvl w:ilvl="3">
      <w:numFmt w:val="bullet"/>
      <w:lvlText w:val="•"/>
      <w:lvlJc w:val="left"/>
      <w:pPr>
        <w:ind w:left="3445" w:hanging="720"/>
      </w:pPr>
      <w:rPr>
        <w:rFonts w:hint="default"/>
        <w:lang w:val="en-GB" w:eastAsia="en-GB" w:bidi="en-GB"/>
      </w:rPr>
    </w:lvl>
    <w:lvl w:ilvl="4">
      <w:numFmt w:val="bullet"/>
      <w:lvlText w:val="•"/>
      <w:lvlJc w:val="left"/>
      <w:pPr>
        <w:ind w:left="4448" w:hanging="720"/>
      </w:pPr>
      <w:rPr>
        <w:rFonts w:hint="default"/>
        <w:lang w:val="en-GB" w:eastAsia="en-GB" w:bidi="en-GB"/>
      </w:rPr>
    </w:lvl>
    <w:lvl w:ilvl="5">
      <w:numFmt w:val="bullet"/>
      <w:lvlText w:val="•"/>
      <w:lvlJc w:val="left"/>
      <w:pPr>
        <w:ind w:left="5451" w:hanging="720"/>
      </w:pPr>
      <w:rPr>
        <w:rFonts w:hint="default"/>
        <w:lang w:val="en-GB" w:eastAsia="en-GB" w:bidi="en-GB"/>
      </w:rPr>
    </w:lvl>
    <w:lvl w:ilvl="6">
      <w:numFmt w:val="bullet"/>
      <w:lvlText w:val="•"/>
      <w:lvlJc w:val="left"/>
      <w:pPr>
        <w:ind w:left="6454" w:hanging="720"/>
      </w:pPr>
      <w:rPr>
        <w:rFonts w:hint="default"/>
        <w:lang w:val="en-GB" w:eastAsia="en-GB" w:bidi="en-GB"/>
      </w:rPr>
    </w:lvl>
    <w:lvl w:ilvl="7">
      <w:numFmt w:val="bullet"/>
      <w:lvlText w:val="•"/>
      <w:lvlJc w:val="left"/>
      <w:pPr>
        <w:ind w:left="7457" w:hanging="720"/>
      </w:pPr>
      <w:rPr>
        <w:rFonts w:hint="default"/>
        <w:lang w:val="en-GB" w:eastAsia="en-GB" w:bidi="en-GB"/>
      </w:rPr>
    </w:lvl>
    <w:lvl w:ilvl="8">
      <w:numFmt w:val="bullet"/>
      <w:lvlText w:val="•"/>
      <w:lvlJc w:val="left"/>
      <w:pPr>
        <w:ind w:left="8460" w:hanging="720"/>
      </w:pPr>
      <w:rPr>
        <w:rFonts w:hint="default"/>
        <w:lang w:val="en-GB" w:eastAsia="en-GB" w:bidi="en-GB"/>
      </w:rPr>
    </w:lvl>
  </w:abstractNum>
  <w:abstractNum w:abstractNumId="15">
    <w:nsid w:val="67F43797"/>
    <w:multiLevelType w:val="hybridMultilevel"/>
    <w:tmpl w:val="DB5616EE"/>
    <w:lvl w:ilvl="0" w:tplc="08090001">
      <w:start w:val="1"/>
      <w:numFmt w:val="bullet"/>
      <w:lvlText w:val=""/>
      <w:lvlJc w:val="left"/>
      <w:pPr>
        <w:ind w:left="1433" w:hanging="360"/>
      </w:pPr>
      <w:rPr>
        <w:rFonts w:ascii="Symbol" w:hAnsi="Symbol" w:hint="default"/>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16">
    <w:nsid w:val="708B4FAC"/>
    <w:multiLevelType w:val="hybridMultilevel"/>
    <w:tmpl w:val="847889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61CB1"/>
    <w:multiLevelType w:val="multilevel"/>
    <w:tmpl w:val="AF841134"/>
    <w:lvl w:ilvl="0">
      <w:start w:val="5"/>
      <w:numFmt w:val="decimal"/>
      <w:lvlText w:val="%1"/>
      <w:lvlJc w:val="left"/>
      <w:pPr>
        <w:ind w:left="713" w:hanging="720"/>
      </w:pPr>
      <w:rPr>
        <w:rFonts w:hint="default"/>
        <w:lang w:val="en-GB" w:eastAsia="en-GB" w:bidi="en-GB"/>
      </w:rPr>
    </w:lvl>
    <w:lvl w:ilvl="1">
      <w:start w:val="6"/>
      <w:numFmt w:val="decimal"/>
      <w:lvlText w:val="%1.%2"/>
      <w:lvlJc w:val="left"/>
      <w:pPr>
        <w:ind w:left="713" w:hanging="720"/>
      </w:pPr>
      <w:rPr>
        <w:rFonts w:hint="default"/>
        <w:lang w:val="en-GB" w:eastAsia="en-GB" w:bidi="en-GB"/>
      </w:rPr>
    </w:lvl>
    <w:lvl w:ilvl="2">
      <w:start w:val="1"/>
      <w:numFmt w:val="decimal"/>
      <w:lvlText w:val="%1.%2.%3"/>
      <w:lvlJc w:val="left"/>
      <w:pPr>
        <w:ind w:left="713" w:hanging="720"/>
      </w:pPr>
      <w:rPr>
        <w:rFonts w:ascii="Arial" w:eastAsia="Arial" w:hAnsi="Arial" w:cs="Arial" w:hint="default"/>
        <w:b/>
        <w:bCs/>
        <w:spacing w:val="-15"/>
        <w:w w:val="99"/>
        <w:sz w:val="24"/>
        <w:szCs w:val="24"/>
        <w:lang w:val="en-GB" w:eastAsia="en-GB" w:bidi="en-GB"/>
      </w:rPr>
    </w:lvl>
    <w:lvl w:ilvl="3">
      <w:numFmt w:val="bullet"/>
      <w:lvlText w:val="•"/>
      <w:lvlJc w:val="left"/>
      <w:pPr>
        <w:ind w:left="3643" w:hanging="720"/>
      </w:pPr>
      <w:rPr>
        <w:rFonts w:hint="default"/>
        <w:lang w:val="en-GB" w:eastAsia="en-GB" w:bidi="en-GB"/>
      </w:rPr>
    </w:lvl>
    <w:lvl w:ilvl="4">
      <w:numFmt w:val="bullet"/>
      <w:lvlText w:val="•"/>
      <w:lvlJc w:val="left"/>
      <w:pPr>
        <w:ind w:left="4618" w:hanging="720"/>
      </w:pPr>
      <w:rPr>
        <w:rFonts w:hint="default"/>
        <w:lang w:val="en-GB" w:eastAsia="en-GB" w:bidi="en-GB"/>
      </w:rPr>
    </w:lvl>
    <w:lvl w:ilvl="5">
      <w:numFmt w:val="bullet"/>
      <w:lvlText w:val="•"/>
      <w:lvlJc w:val="left"/>
      <w:pPr>
        <w:ind w:left="5593" w:hanging="720"/>
      </w:pPr>
      <w:rPr>
        <w:rFonts w:hint="default"/>
        <w:lang w:val="en-GB" w:eastAsia="en-GB" w:bidi="en-GB"/>
      </w:rPr>
    </w:lvl>
    <w:lvl w:ilvl="6">
      <w:numFmt w:val="bullet"/>
      <w:lvlText w:val="•"/>
      <w:lvlJc w:val="left"/>
      <w:pPr>
        <w:ind w:left="6567" w:hanging="720"/>
      </w:pPr>
      <w:rPr>
        <w:rFonts w:hint="default"/>
        <w:lang w:val="en-GB" w:eastAsia="en-GB" w:bidi="en-GB"/>
      </w:rPr>
    </w:lvl>
    <w:lvl w:ilvl="7">
      <w:numFmt w:val="bullet"/>
      <w:lvlText w:val="•"/>
      <w:lvlJc w:val="left"/>
      <w:pPr>
        <w:ind w:left="7542" w:hanging="720"/>
      </w:pPr>
      <w:rPr>
        <w:rFonts w:hint="default"/>
        <w:lang w:val="en-GB" w:eastAsia="en-GB" w:bidi="en-GB"/>
      </w:rPr>
    </w:lvl>
    <w:lvl w:ilvl="8">
      <w:numFmt w:val="bullet"/>
      <w:lvlText w:val="•"/>
      <w:lvlJc w:val="left"/>
      <w:pPr>
        <w:ind w:left="8517" w:hanging="720"/>
      </w:pPr>
      <w:rPr>
        <w:rFonts w:hint="default"/>
        <w:lang w:val="en-GB" w:eastAsia="en-GB" w:bidi="en-GB"/>
      </w:rPr>
    </w:lvl>
  </w:abstractNum>
  <w:abstractNum w:abstractNumId="18">
    <w:nsid w:val="74007A67"/>
    <w:multiLevelType w:val="hybridMultilevel"/>
    <w:tmpl w:val="F4D2D718"/>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8B86BE2"/>
    <w:multiLevelType w:val="hybridMultilevel"/>
    <w:tmpl w:val="F13ABE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6D7704"/>
    <w:multiLevelType w:val="hybridMultilevel"/>
    <w:tmpl w:val="2A3CC0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17"/>
  </w:num>
  <w:num w:numId="5">
    <w:abstractNumId w:val="6"/>
  </w:num>
  <w:num w:numId="6">
    <w:abstractNumId w:val="14"/>
  </w:num>
  <w:num w:numId="7">
    <w:abstractNumId w:val="13"/>
  </w:num>
  <w:num w:numId="8">
    <w:abstractNumId w:val="9"/>
  </w:num>
  <w:num w:numId="9">
    <w:abstractNumId w:val="12"/>
  </w:num>
  <w:num w:numId="10">
    <w:abstractNumId w:val="10"/>
  </w:num>
  <w:num w:numId="11">
    <w:abstractNumId w:val="20"/>
  </w:num>
  <w:num w:numId="12">
    <w:abstractNumId w:val="2"/>
  </w:num>
  <w:num w:numId="13">
    <w:abstractNumId w:val="19"/>
  </w:num>
  <w:num w:numId="14">
    <w:abstractNumId w:val="0"/>
  </w:num>
  <w:num w:numId="15">
    <w:abstractNumId w:val="5"/>
  </w:num>
  <w:num w:numId="16">
    <w:abstractNumId w:val="1"/>
  </w:num>
  <w:num w:numId="17">
    <w:abstractNumId w:val="16"/>
  </w:num>
  <w:num w:numId="18">
    <w:abstractNumId w:val="11"/>
  </w:num>
  <w:num w:numId="19">
    <w:abstractNumId w:val="8"/>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96"/>
    <w:rsid w:val="00014022"/>
    <w:rsid w:val="00044E45"/>
    <w:rsid w:val="00083CC7"/>
    <w:rsid w:val="000C3E28"/>
    <w:rsid w:val="000C7F02"/>
    <w:rsid w:val="00106332"/>
    <w:rsid w:val="00170FAD"/>
    <w:rsid w:val="00181475"/>
    <w:rsid w:val="00191959"/>
    <w:rsid w:val="002027EF"/>
    <w:rsid w:val="00236698"/>
    <w:rsid w:val="00266144"/>
    <w:rsid w:val="002720D1"/>
    <w:rsid w:val="00306A26"/>
    <w:rsid w:val="003F3D57"/>
    <w:rsid w:val="00474548"/>
    <w:rsid w:val="00484B0E"/>
    <w:rsid w:val="00573D6F"/>
    <w:rsid w:val="00574A6C"/>
    <w:rsid w:val="005F7898"/>
    <w:rsid w:val="00614CDD"/>
    <w:rsid w:val="0061636A"/>
    <w:rsid w:val="006239BE"/>
    <w:rsid w:val="006250D7"/>
    <w:rsid w:val="0062797F"/>
    <w:rsid w:val="00683839"/>
    <w:rsid w:val="00697D04"/>
    <w:rsid w:val="006F583F"/>
    <w:rsid w:val="00736944"/>
    <w:rsid w:val="007643E9"/>
    <w:rsid w:val="00783B58"/>
    <w:rsid w:val="00783CC2"/>
    <w:rsid w:val="007B6800"/>
    <w:rsid w:val="007D241C"/>
    <w:rsid w:val="00871CD3"/>
    <w:rsid w:val="00886453"/>
    <w:rsid w:val="008965C2"/>
    <w:rsid w:val="008A0B0F"/>
    <w:rsid w:val="008A7283"/>
    <w:rsid w:val="008D2550"/>
    <w:rsid w:val="00911601"/>
    <w:rsid w:val="00922BB8"/>
    <w:rsid w:val="00931F3D"/>
    <w:rsid w:val="00966762"/>
    <w:rsid w:val="00974596"/>
    <w:rsid w:val="009B0560"/>
    <w:rsid w:val="009C04F0"/>
    <w:rsid w:val="009E453A"/>
    <w:rsid w:val="009F3AB1"/>
    <w:rsid w:val="00A342DE"/>
    <w:rsid w:val="00A44CBE"/>
    <w:rsid w:val="00AB610A"/>
    <w:rsid w:val="00AC790A"/>
    <w:rsid w:val="00AF2B78"/>
    <w:rsid w:val="00B67A74"/>
    <w:rsid w:val="00BE26C0"/>
    <w:rsid w:val="00BF5BCD"/>
    <w:rsid w:val="00C1632E"/>
    <w:rsid w:val="00C302B6"/>
    <w:rsid w:val="00C3475B"/>
    <w:rsid w:val="00C94939"/>
    <w:rsid w:val="00CA6AA9"/>
    <w:rsid w:val="00CF2624"/>
    <w:rsid w:val="00D13AA9"/>
    <w:rsid w:val="00DA2CE4"/>
    <w:rsid w:val="00DB4C2E"/>
    <w:rsid w:val="00E4780F"/>
    <w:rsid w:val="00F062E6"/>
    <w:rsid w:val="00F10618"/>
    <w:rsid w:val="00F67CB7"/>
    <w:rsid w:val="00F87A5C"/>
    <w:rsid w:val="00FC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73" w:hanging="360"/>
      <w:outlineLvl w:val="0"/>
    </w:pPr>
    <w:rPr>
      <w:b/>
      <w:bCs/>
      <w:sz w:val="28"/>
      <w:szCs w:val="28"/>
    </w:rPr>
  </w:style>
  <w:style w:type="paragraph" w:styleId="Heading2">
    <w:name w:val="heading 2"/>
    <w:basedOn w:val="Normal"/>
    <w:uiPriority w:val="1"/>
    <w:qFormat/>
    <w:pPr>
      <w:ind w:left="713"/>
      <w:outlineLvl w:val="1"/>
    </w:pPr>
    <w:rPr>
      <w:b/>
      <w:bCs/>
      <w:sz w:val="24"/>
      <w:szCs w:val="24"/>
    </w:rPr>
  </w:style>
  <w:style w:type="paragraph" w:styleId="Heading3">
    <w:name w:val="heading 3"/>
    <w:basedOn w:val="Normal"/>
    <w:uiPriority w:val="1"/>
    <w:qFormat/>
    <w:pPr>
      <w:ind w:left="1433" w:hanging="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3"/>
    </w:pPr>
    <w:rPr>
      <w:sz w:val="20"/>
      <w:szCs w:val="20"/>
    </w:rPr>
  </w:style>
  <w:style w:type="paragraph" w:styleId="ListParagraph">
    <w:name w:val="List Paragraph"/>
    <w:basedOn w:val="Normal"/>
    <w:uiPriority w:val="1"/>
    <w:qFormat/>
    <w:pPr>
      <w:ind w:left="71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3B58"/>
    <w:rPr>
      <w:rFonts w:ascii="Tahoma" w:hAnsi="Tahoma" w:cs="Tahoma"/>
      <w:sz w:val="16"/>
      <w:szCs w:val="16"/>
    </w:rPr>
  </w:style>
  <w:style w:type="character" w:customStyle="1" w:styleId="BalloonTextChar">
    <w:name w:val="Balloon Text Char"/>
    <w:basedOn w:val="DefaultParagraphFont"/>
    <w:link w:val="BalloonText"/>
    <w:uiPriority w:val="99"/>
    <w:semiHidden/>
    <w:rsid w:val="00783B58"/>
    <w:rPr>
      <w:rFonts w:ascii="Tahoma" w:eastAsia="Arial" w:hAnsi="Tahoma" w:cs="Tahoma"/>
      <w:sz w:val="16"/>
      <w:szCs w:val="16"/>
      <w:lang w:val="en-GB" w:eastAsia="en-GB" w:bidi="en-GB"/>
    </w:rPr>
  </w:style>
  <w:style w:type="character" w:styleId="Strong">
    <w:name w:val="Strong"/>
    <w:basedOn w:val="DefaultParagraphFont"/>
    <w:uiPriority w:val="22"/>
    <w:qFormat/>
    <w:rsid w:val="0062797F"/>
    <w:rPr>
      <w:b/>
      <w:bCs/>
    </w:rPr>
  </w:style>
  <w:style w:type="character" w:styleId="Hyperlink">
    <w:name w:val="Hyperlink"/>
    <w:basedOn w:val="DefaultParagraphFont"/>
    <w:uiPriority w:val="99"/>
    <w:unhideWhenUsed/>
    <w:rsid w:val="00697D04"/>
    <w:rPr>
      <w:color w:val="0000FF" w:themeColor="hyperlink"/>
      <w:u w:val="single"/>
    </w:rPr>
  </w:style>
  <w:style w:type="paragraph" w:styleId="Header">
    <w:name w:val="header"/>
    <w:basedOn w:val="Normal"/>
    <w:link w:val="HeaderChar"/>
    <w:uiPriority w:val="99"/>
    <w:unhideWhenUsed/>
    <w:rsid w:val="00BF5BCD"/>
    <w:pPr>
      <w:tabs>
        <w:tab w:val="center" w:pos="4513"/>
        <w:tab w:val="right" w:pos="9026"/>
      </w:tabs>
    </w:pPr>
  </w:style>
  <w:style w:type="character" w:customStyle="1" w:styleId="HeaderChar">
    <w:name w:val="Header Char"/>
    <w:basedOn w:val="DefaultParagraphFont"/>
    <w:link w:val="Header"/>
    <w:uiPriority w:val="99"/>
    <w:rsid w:val="00BF5BCD"/>
    <w:rPr>
      <w:rFonts w:ascii="Arial" w:eastAsia="Arial" w:hAnsi="Arial" w:cs="Arial"/>
      <w:lang w:val="en-GB" w:eastAsia="en-GB" w:bidi="en-GB"/>
    </w:rPr>
  </w:style>
  <w:style w:type="paragraph" w:styleId="Footer">
    <w:name w:val="footer"/>
    <w:basedOn w:val="Normal"/>
    <w:link w:val="FooterChar"/>
    <w:uiPriority w:val="99"/>
    <w:unhideWhenUsed/>
    <w:rsid w:val="00BF5BCD"/>
    <w:pPr>
      <w:tabs>
        <w:tab w:val="center" w:pos="4513"/>
        <w:tab w:val="right" w:pos="9026"/>
      </w:tabs>
    </w:pPr>
  </w:style>
  <w:style w:type="character" w:customStyle="1" w:styleId="FooterChar">
    <w:name w:val="Footer Char"/>
    <w:basedOn w:val="DefaultParagraphFont"/>
    <w:link w:val="Footer"/>
    <w:uiPriority w:val="99"/>
    <w:rsid w:val="00BF5BCD"/>
    <w:rPr>
      <w:rFonts w:ascii="Arial" w:eastAsia="Arial" w:hAnsi="Arial" w:cs="Arial"/>
      <w:lang w:val="en-GB" w:eastAsia="en-GB" w:bidi="en-GB"/>
    </w:rPr>
  </w:style>
  <w:style w:type="table" w:styleId="TableGrid">
    <w:name w:val="Table Grid"/>
    <w:basedOn w:val="TableNormal"/>
    <w:uiPriority w:val="59"/>
    <w:rsid w:val="0091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73" w:hanging="360"/>
      <w:outlineLvl w:val="0"/>
    </w:pPr>
    <w:rPr>
      <w:b/>
      <w:bCs/>
      <w:sz w:val="28"/>
      <w:szCs w:val="28"/>
    </w:rPr>
  </w:style>
  <w:style w:type="paragraph" w:styleId="Heading2">
    <w:name w:val="heading 2"/>
    <w:basedOn w:val="Normal"/>
    <w:uiPriority w:val="1"/>
    <w:qFormat/>
    <w:pPr>
      <w:ind w:left="713"/>
      <w:outlineLvl w:val="1"/>
    </w:pPr>
    <w:rPr>
      <w:b/>
      <w:bCs/>
      <w:sz w:val="24"/>
      <w:szCs w:val="24"/>
    </w:rPr>
  </w:style>
  <w:style w:type="paragraph" w:styleId="Heading3">
    <w:name w:val="heading 3"/>
    <w:basedOn w:val="Normal"/>
    <w:uiPriority w:val="1"/>
    <w:qFormat/>
    <w:pPr>
      <w:ind w:left="1433" w:hanging="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3"/>
    </w:pPr>
    <w:rPr>
      <w:sz w:val="20"/>
      <w:szCs w:val="20"/>
    </w:rPr>
  </w:style>
  <w:style w:type="paragraph" w:styleId="ListParagraph">
    <w:name w:val="List Paragraph"/>
    <w:basedOn w:val="Normal"/>
    <w:uiPriority w:val="1"/>
    <w:qFormat/>
    <w:pPr>
      <w:ind w:left="71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3B58"/>
    <w:rPr>
      <w:rFonts w:ascii="Tahoma" w:hAnsi="Tahoma" w:cs="Tahoma"/>
      <w:sz w:val="16"/>
      <w:szCs w:val="16"/>
    </w:rPr>
  </w:style>
  <w:style w:type="character" w:customStyle="1" w:styleId="BalloonTextChar">
    <w:name w:val="Balloon Text Char"/>
    <w:basedOn w:val="DefaultParagraphFont"/>
    <w:link w:val="BalloonText"/>
    <w:uiPriority w:val="99"/>
    <w:semiHidden/>
    <w:rsid w:val="00783B58"/>
    <w:rPr>
      <w:rFonts w:ascii="Tahoma" w:eastAsia="Arial" w:hAnsi="Tahoma" w:cs="Tahoma"/>
      <w:sz w:val="16"/>
      <w:szCs w:val="16"/>
      <w:lang w:val="en-GB" w:eastAsia="en-GB" w:bidi="en-GB"/>
    </w:rPr>
  </w:style>
  <w:style w:type="character" w:styleId="Strong">
    <w:name w:val="Strong"/>
    <w:basedOn w:val="DefaultParagraphFont"/>
    <w:uiPriority w:val="22"/>
    <w:qFormat/>
    <w:rsid w:val="0062797F"/>
    <w:rPr>
      <w:b/>
      <w:bCs/>
    </w:rPr>
  </w:style>
  <w:style w:type="character" w:styleId="Hyperlink">
    <w:name w:val="Hyperlink"/>
    <w:basedOn w:val="DefaultParagraphFont"/>
    <w:uiPriority w:val="99"/>
    <w:unhideWhenUsed/>
    <w:rsid w:val="00697D04"/>
    <w:rPr>
      <w:color w:val="0000FF" w:themeColor="hyperlink"/>
      <w:u w:val="single"/>
    </w:rPr>
  </w:style>
  <w:style w:type="paragraph" w:styleId="Header">
    <w:name w:val="header"/>
    <w:basedOn w:val="Normal"/>
    <w:link w:val="HeaderChar"/>
    <w:uiPriority w:val="99"/>
    <w:unhideWhenUsed/>
    <w:rsid w:val="00BF5BCD"/>
    <w:pPr>
      <w:tabs>
        <w:tab w:val="center" w:pos="4513"/>
        <w:tab w:val="right" w:pos="9026"/>
      </w:tabs>
    </w:pPr>
  </w:style>
  <w:style w:type="character" w:customStyle="1" w:styleId="HeaderChar">
    <w:name w:val="Header Char"/>
    <w:basedOn w:val="DefaultParagraphFont"/>
    <w:link w:val="Header"/>
    <w:uiPriority w:val="99"/>
    <w:rsid w:val="00BF5BCD"/>
    <w:rPr>
      <w:rFonts w:ascii="Arial" w:eastAsia="Arial" w:hAnsi="Arial" w:cs="Arial"/>
      <w:lang w:val="en-GB" w:eastAsia="en-GB" w:bidi="en-GB"/>
    </w:rPr>
  </w:style>
  <w:style w:type="paragraph" w:styleId="Footer">
    <w:name w:val="footer"/>
    <w:basedOn w:val="Normal"/>
    <w:link w:val="FooterChar"/>
    <w:uiPriority w:val="99"/>
    <w:unhideWhenUsed/>
    <w:rsid w:val="00BF5BCD"/>
    <w:pPr>
      <w:tabs>
        <w:tab w:val="center" w:pos="4513"/>
        <w:tab w:val="right" w:pos="9026"/>
      </w:tabs>
    </w:pPr>
  </w:style>
  <w:style w:type="character" w:customStyle="1" w:styleId="FooterChar">
    <w:name w:val="Footer Char"/>
    <w:basedOn w:val="DefaultParagraphFont"/>
    <w:link w:val="Footer"/>
    <w:uiPriority w:val="99"/>
    <w:rsid w:val="00BF5BCD"/>
    <w:rPr>
      <w:rFonts w:ascii="Arial" w:eastAsia="Arial" w:hAnsi="Arial" w:cs="Arial"/>
      <w:lang w:val="en-GB" w:eastAsia="en-GB" w:bidi="en-GB"/>
    </w:rPr>
  </w:style>
  <w:style w:type="table" w:styleId="TableGrid">
    <w:name w:val="Table Grid"/>
    <w:basedOn w:val="TableNormal"/>
    <w:uiPriority w:val="59"/>
    <w:rsid w:val="0091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71037">
      <w:bodyDiv w:val="1"/>
      <w:marLeft w:val="0"/>
      <w:marRight w:val="0"/>
      <w:marTop w:val="0"/>
      <w:marBottom w:val="0"/>
      <w:divBdr>
        <w:top w:val="none" w:sz="0" w:space="0" w:color="auto"/>
        <w:left w:val="none" w:sz="0" w:space="0" w:color="auto"/>
        <w:bottom w:val="none" w:sz="0" w:space="0" w:color="auto"/>
        <w:right w:val="none" w:sz="0" w:space="0" w:color="auto"/>
      </w:divBdr>
      <w:divsChild>
        <w:div w:id="1788234289">
          <w:marLeft w:val="0"/>
          <w:marRight w:val="0"/>
          <w:marTop w:val="0"/>
          <w:marBottom w:val="225"/>
          <w:divBdr>
            <w:top w:val="none" w:sz="0" w:space="0" w:color="auto"/>
            <w:left w:val="none" w:sz="0" w:space="0" w:color="auto"/>
            <w:bottom w:val="none" w:sz="0" w:space="0" w:color="auto"/>
            <w:right w:val="none" w:sz="0" w:space="0" w:color="auto"/>
          </w:divBdr>
        </w:div>
        <w:div w:id="1628006487">
          <w:marLeft w:val="0"/>
          <w:marRight w:val="0"/>
          <w:marTop w:val="0"/>
          <w:marBottom w:val="225"/>
          <w:divBdr>
            <w:top w:val="none" w:sz="0" w:space="0" w:color="auto"/>
            <w:left w:val="none" w:sz="0" w:space="0" w:color="auto"/>
            <w:bottom w:val="none" w:sz="0" w:space="0" w:color="auto"/>
            <w:right w:val="none" w:sz="0" w:space="0" w:color="auto"/>
          </w:divBdr>
        </w:div>
        <w:div w:id="2439272">
          <w:marLeft w:val="0"/>
          <w:marRight w:val="0"/>
          <w:marTop w:val="0"/>
          <w:marBottom w:val="225"/>
          <w:divBdr>
            <w:top w:val="none" w:sz="0" w:space="0" w:color="auto"/>
            <w:left w:val="none" w:sz="0" w:space="0" w:color="auto"/>
            <w:bottom w:val="none" w:sz="0" w:space="0" w:color="auto"/>
            <w:right w:val="none" w:sz="0" w:space="0" w:color="auto"/>
          </w:divBdr>
        </w:div>
        <w:div w:id="351689279">
          <w:marLeft w:val="0"/>
          <w:marRight w:val="0"/>
          <w:marTop w:val="0"/>
          <w:marBottom w:val="225"/>
          <w:divBdr>
            <w:top w:val="none" w:sz="0" w:space="0" w:color="auto"/>
            <w:left w:val="none" w:sz="0" w:space="0" w:color="auto"/>
            <w:bottom w:val="none" w:sz="0" w:space="0" w:color="auto"/>
            <w:right w:val="none" w:sz="0" w:space="0" w:color="auto"/>
          </w:divBdr>
        </w:div>
        <w:div w:id="1271817606">
          <w:marLeft w:val="0"/>
          <w:marRight w:val="0"/>
          <w:marTop w:val="0"/>
          <w:marBottom w:val="225"/>
          <w:divBdr>
            <w:top w:val="none" w:sz="0" w:space="0" w:color="auto"/>
            <w:left w:val="none" w:sz="0" w:space="0" w:color="auto"/>
            <w:bottom w:val="none" w:sz="0" w:space="0" w:color="auto"/>
            <w:right w:val="none" w:sz="0" w:space="0" w:color="auto"/>
          </w:divBdr>
        </w:div>
        <w:div w:id="1829520120">
          <w:marLeft w:val="0"/>
          <w:marRight w:val="0"/>
          <w:marTop w:val="0"/>
          <w:marBottom w:val="225"/>
          <w:divBdr>
            <w:top w:val="none" w:sz="0" w:space="0" w:color="auto"/>
            <w:left w:val="none" w:sz="0" w:space="0" w:color="auto"/>
            <w:bottom w:val="none" w:sz="0" w:space="0" w:color="auto"/>
            <w:right w:val="none" w:sz="0" w:space="0" w:color="auto"/>
          </w:divBdr>
        </w:div>
      </w:divsChild>
    </w:div>
    <w:div w:id="958993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lingtonscb.org.uk/SiteCollectionDocuments/Islington%20Multi%20Agency%20Safeguarding%20Arrangements%202019.pdf" TargetMode="External"/><Relationship Id="rId17" Type="http://schemas.openxmlformats.org/officeDocument/2006/relationships/hyperlink" Target="mailto:enrol@letslearnenglish.org" TargetMode="External"/><Relationship Id="rId2" Type="http://schemas.openxmlformats.org/officeDocument/2006/relationships/numbering" Target="numbering.xml"/><Relationship Id="rId16" Type="http://schemas.openxmlformats.org/officeDocument/2006/relationships/hyperlink" Target="mailto:paula@letslearnenglis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ingtonscb.org.uk" TargetMode="External"/><Relationship Id="rId5" Type="http://schemas.openxmlformats.org/officeDocument/2006/relationships/settings" Target="settings.xml"/><Relationship Id="rId15" Type="http://schemas.openxmlformats.org/officeDocument/2006/relationships/hyperlink" Target="mailto:tim@letslearnenglish.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ffice@letslearnengl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631D-74F6-4A23-9B50-04707D01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8335</Words>
  <Characters>47511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BSC Group Privacy Policy</vt:lpstr>
    </vt:vector>
  </TitlesOfParts>
  <Company>Microsoft</Company>
  <LinksUpToDate>false</LinksUpToDate>
  <CharactersWithSpaces>55735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Group Privacy Policy</dc:title>
  <dc:creator>Anton Sokolovskyy</dc:creator>
  <cp:lastModifiedBy>Joanna</cp:lastModifiedBy>
  <cp:revision>2</cp:revision>
  <cp:lastPrinted>2019-07-11T18:50:00Z</cp:lastPrinted>
  <dcterms:created xsi:type="dcterms:W3CDTF">2019-07-15T16:33:00Z</dcterms:created>
  <dcterms:modified xsi:type="dcterms:W3CDTF">2019-07-15T16:33:00Z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2019-06-30T00:00:00Z</vt:filetime>
  </property>
</Properties>
</file>