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176"/>
        <w:gridCol w:w="1175"/>
        <w:gridCol w:w="1176"/>
        <w:gridCol w:w="1177"/>
        <w:gridCol w:w="2351"/>
        <w:gridCol w:w="2351"/>
        <w:gridCol w:w="2353"/>
        <w:gridCol w:w="2353"/>
      </w:tblGrid>
      <w:tr w:rsidR="00BF0DA7" w:rsidRPr="00BF0DA7" w:rsidTr="00CF677A">
        <w:trPr>
          <w:trHeight w:val="259"/>
        </w:trPr>
        <w:tc>
          <w:tcPr>
            <w:tcW w:w="2351" w:type="dxa"/>
            <w:gridSpan w:val="2"/>
            <w:vAlign w:val="center"/>
          </w:tcPr>
          <w:p w:rsidR="00BF0DA7" w:rsidRPr="00BF0DA7" w:rsidRDefault="00BF0DA7" w:rsidP="006854F7">
            <w:pPr>
              <w:jc w:val="center"/>
              <w:rPr>
                <w:rFonts w:asciiTheme="minorHAnsi" w:hAnsiTheme="minorHAnsi"/>
              </w:rPr>
            </w:pPr>
          </w:p>
        </w:tc>
        <w:tc>
          <w:tcPr>
            <w:tcW w:w="2353" w:type="dxa"/>
            <w:gridSpan w:val="2"/>
            <w:vAlign w:val="center"/>
          </w:tcPr>
          <w:p w:rsidR="00BF0DA7" w:rsidRPr="00BF0DA7" w:rsidRDefault="00BF0DA7" w:rsidP="006854F7">
            <w:pPr>
              <w:jc w:val="center"/>
              <w:rPr>
                <w:rFonts w:asciiTheme="minorHAnsi" w:hAnsiTheme="minorHAnsi"/>
              </w:rPr>
            </w:pPr>
          </w:p>
        </w:tc>
        <w:tc>
          <w:tcPr>
            <w:tcW w:w="2351" w:type="dxa"/>
            <w:vAlign w:val="center"/>
          </w:tcPr>
          <w:p w:rsidR="00BF0DA7" w:rsidRPr="00BF0DA7" w:rsidRDefault="00BF0DA7" w:rsidP="006854F7">
            <w:pPr>
              <w:jc w:val="center"/>
              <w:rPr>
                <w:rFonts w:asciiTheme="minorHAnsi" w:hAnsiTheme="minorHAnsi"/>
              </w:rPr>
            </w:pPr>
          </w:p>
        </w:tc>
        <w:tc>
          <w:tcPr>
            <w:tcW w:w="2351" w:type="dxa"/>
            <w:vAlign w:val="center"/>
          </w:tcPr>
          <w:p w:rsidR="00BF0DA7" w:rsidRPr="00BF0DA7" w:rsidRDefault="00BF0DA7" w:rsidP="006854F7">
            <w:pPr>
              <w:jc w:val="center"/>
              <w:rPr>
                <w:rFonts w:asciiTheme="minorHAnsi" w:hAnsiTheme="minorHAnsi"/>
              </w:rPr>
            </w:pPr>
          </w:p>
        </w:tc>
        <w:tc>
          <w:tcPr>
            <w:tcW w:w="2353" w:type="dxa"/>
            <w:vAlign w:val="center"/>
          </w:tcPr>
          <w:p w:rsidR="00BF0DA7" w:rsidRPr="00BF0DA7" w:rsidRDefault="00BF0DA7" w:rsidP="006854F7">
            <w:pPr>
              <w:jc w:val="center"/>
              <w:rPr>
                <w:rFonts w:asciiTheme="minorHAnsi" w:hAnsiTheme="minorHAnsi"/>
              </w:rPr>
            </w:pPr>
          </w:p>
        </w:tc>
        <w:tc>
          <w:tcPr>
            <w:tcW w:w="2353" w:type="dxa"/>
            <w:shd w:val="clear" w:color="auto" w:fill="DDD9C3" w:themeFill="background2" w:themeFillShade="E6"/>
            <w:vAlign w:val="center"/>
          </w:tcPr>
          <w:p w:rsidR="00BF0DA7" w:rsidRPr="00BF0DA7" w:rsidRDefault="00BF0DA7" w:rsidP="006854F7">
            <w:pPr>
              <w:jc w:val="center"/>
              <w:rPr>
                <w:rFonts w:asciiTheme="minorHAnsi" w:hAnsiTheme="minorHAnsi"/>
              </w:rPr>
            </w:pPr>
            <w:r w:rsidRPr="00BF0DA7">
              <w:rPr>
                <w:rFonts w:asciiTheme="minorHAnsi" w:hAnsiTheme="minorHAnsi"/>
              </w:rPr>
              <w:t>Proficiency</w:t>
            </w:r>
          </w:p>
        </w:tc>
      </w:tr>
      <w:tr w:rsidR="00BF0DA7" w:rsidRPr="00BF0DA7" w:rsidTr="00CF677A">
        <w:trPr>
          <w:trHeight w:val="259"/>
        </w:trPr>
        <w:tc>
          <w:tcPr>
            <w:tcW w:w="2351" w:type="dxa"/>
            <w:gridSpan w:val="2"/>
            <w:vAlign w:val="center"/>
          </w:tcPr>
          <w:p w:rsidR="00BF0DA7" w:rsidRPr="00BF0DA7" w:rsidRDefault="00BF0DA7" w:rsidP="006854F7">
            <w:pPr>
              <w:jc w:val="center"/>
              <w:rPr>
                <w:rFonts w:asciiTheme="minorHAnsi" w:hAnsiTheme="minorHAnsi"/>
              </w:rPr>
            </w:pPr>
          </w:p>
        </w:tc>
        <w:tc>
          <w:tcPr>
            <w:tcW w:w="2353" w:type="dxa"/>
            <w:gridSpan w:val="2"/>
            <w:vAlign w:val="center"/>
          </w:tcPr>
          <w:p w:rsidR="00BF0DA7" w:rsidRPr="00BF0DA7" w:rsidRDefault="00BF0DA7" w:rsidP="006854F7">
            <w:pPr>
              <w:jc w:val="center"/>
              <w:rPr>
                <w:rFonts w:asciiTheme="minorHAnsi" w:hAnsiTheme="minorHAnsi"/>
              </w:rPr>
            </w:pPr>
          </w:p>
        </w:tc>
        <w:tc>
          <w:tcPr>
            <w:tcW w:w="2351" w:type="dxa"/>
            <w:vAlign w:val="center"/>
          </w:tcPr>
          <w:p w:rsidR="00BF0DA7" w:rsidRPr="00BF0DA7" w:rsidRDefault="00BF0DA7" w:rsidP="006854F7">
            <w:pPr>
              <w:jc w:val="center"/>
              <w:rPr>
                <w:rFonts w:asciiTheme="minorHAnsi" w:hAnsiTheme="minorHAnsi"/>
              </w:rPr>
            </w:pPr>
          </w:p>
        </w:tc>
        <w:tc>
          <w:tcPr>
            <w:tcW w:w="2351" w:type="dxa"/>
            <w:vAlign w:val="center"/>
          </w:tcPr>
          <w:p w:rsidR="00BF0DA7" w:rsidRPr="00BF0DA7" w:rsidRDefault="00BF0DA7" w:rsidP="006854F7">
            <w:pPr>
              <w:jc w:val="center"/>
              <w:rPr>
                <w:rFonts w:asciiTheme="minorHAnsi" w:hAnsiTheme="minorHAnsi"/>
              </w:rPr>
            </w:pPr>
          </w:p>
        </w:tc>
        <w:tc>
          <w:tcPr>
            <w:tcW w:w="2353" w:type="dxa"/>
            <w:shd w:val="clear" w:color="auto" w:fill="DDD9C3" w:themeFill="background2" w:themeFillShade="E6"/>
            <w:vAlign w:val="center"/>
          </w:tcPr>
          <w:p w:rsidR="00BF0DA7" w:rsidRPr="00BF0DA7" w:rsidRDefault="00BF0DA7" w:rsidP="006854F7">
            <w:pPr>
              <w:jc w:val="center"/>
              <w:rPr>
                <w:rFonts w:asciiTheme="minorHAnsi" w:hAnsiTheme="minorHAnsi"/>
              </w:rPr>
            </w:pPr>
            <w:r w:rsidRPr="00BF0DA7">
              <w:rPr>
                <w:rFonts w:asciiTheme="minorHAnsi" w:hAnsiTheme="minorHAnsi"/>
              </w:rPr>
              <w:t>Advanced</w:t>
            </w:r>
          </w:p>
        </w:tc>
        <w:tc>
          <w:tcPr>
            <w:tcW w:w="2353" w:type="dxa"/>
            <w:vAlign w:val="center"/>
          </w:tcPr>
          <w:p w:rsidR="00BF0DA7" w:rsidRPr="00BF0DA7" w:rsidRDefault="00BF0DA7" w:rsidP="006854F7">
            <w:pPr>
              <w:jc w:val="center"/>
              <w:rPr>
                <w:rFonts w:asciiTheme="minorHAnsi" w:hAnsiTheme="minorHAnsi"/>
              </w:rPr>
            </w:pPr>
          </w:p>
        </w:tc>
      </w:tr>
      <w:tr w:rsidR="00BF0DA7" w:rsidRPr="00BF0DA7" w:rsidTr="00CF677A">
        <w:trPr>
          <w:trHeight w:val="239"/>
        </w:trPr>
        <w:tc>
          <w:tcPr>
            <w:tcW w:w="2351" w:type="dxa"/>
            <w:gridSpan w:val="2"/>
            <w:vAlign w:val="center"/>
          </w:tcPr>
          <w:p w:rsidR="00BF0DA7" w:rsidRPr="00BF0DA7" w:rsidRDefault="00BF0DA7" w:rsidP="006854F7">
            <w:pPr>
              <w:jc w:val="center"/>
              <w:rPr>
                <w:rFonts w:asciiTheme="minorHAnsi" w:hAnsiTheme="minorHAnsi"/>
              </w:rPr>
            </w:pPr>
          </w:p>
        </w:tc>
        <w:tc>
          <w:tcPr>
            <w:tcW w:w="2353" w:type="dxa"/>
            <w:gridSpan w:val="2"/>
            <w:vAlign w:val="center"/>
          </w:tcPr>
          <w:p w:rsidR="00BF0DA7" w:rsidRPr="00BF0DA7" w:rsidRDefault="00BF0DA7" w:rsidP="006854F7">
            <w:pPr>
              <w:jc w:val="center"/>
              <w:rPr>
                <w:rFonts w:asciiTheme="minorHAnsi" w:hAnsiTheme="minorHAnsi"/>
              </w:rPr>
            </w:pPr>
          </w:p>
        </w:tc>
        <w:tc>
          <w:tcPr>
            <w:tcW w:w="2351" w:type="dxa"/>
            <w:vAlign w:val="center"/>
          </w:tcPr>
          <w:p w:rsidR="00BF0DA7" w:rsidRPr="00BF0DA7" w:rsidRDefault="00BF0DA7" w:rsidP="006854F7">
            <w:pPr>
              <w:jc w:val="center"/>
              <w:rPr>
                <w:rFonts w:asciiTheme="minorHAnsi" w:hAnsiTheme="minorHAnsi"/>
              </w:rPr>
            </w:pPr>
          </w:p>
        </w:tc>
        <w:tc>
          <w:tcPr>
            <w:tcW w:w="2351" w:type="dxa"/>
            <w:shd w:val="clear" w:color="auto" w:fill="DDD9C3" w:themeFill="background2" w:themeFillShade="E6"/>
            <w:vAlign w:val="center"/>
          </w:tcPr>
          <w:p w:rsidR="00BF0DA7" w:rsidRPr="00BF0DA7" w:rsidRDefault="00BF0DA7" w:rsidP="006854F7">
            <w:pPr>
              <w:jc w:val="center"/>
              <w:rPr>
                <w:rFonts w:asciiTheme="minorHAnsi" w:hAnsiTheme="minorHAnsi"/>
              </w:rPr>
            </w:pPr>
            <w:r w:rsidRPr="00BF0DA7">
              <w:rPr>
                <w:rFonts w:asciiTheme="minorHAnsi" w:hAnsiTheme="minorHAnsi"/>
              </w:rPr>
              <w:t>Up</w:t>
            </w:r>
            <w:r>
              <w:rPr>
                <w:rFonts w:asciiTheme="minorHAnsi" w:hAnsiTheme="minorHAnsi"/>
              </w:rPr>
              <w:t>per</w:t>
            </w:r>
            <w:r w:rsidRPr="00BF0DA7">
              <w:rPr>
                <w:rFonts w:asciiTheme="minorHAnsi" w:hAnsiTheme="minorHAnsi"/>
              </w:rPr>
              <w:t xml:space="preserve"> Int</w:t>
            </w:r>
            <w:r>
              <w:rPr>
                <w:rFonts w:asciiTheme="minorHAnsi" w:hAnsiTheme="minorHAnsi"/>
              </w:rPr>
              <w:t>ermediate</w:t>
            </w:r>
          </w:p>
        </w:tc>
        <w:tc>
          <w:tcPr>
            <w:tcW w:w="2353" w:type="dxa"/>
            <w:vAlign w:val="center"/>
          </w:tcPr>
          <w:p w:rsidR="00BF0DA7" w:rsidRPr="00BF0DA7" w:rsidRDefault="00BF0DA7" w:rsidP="006854F7">
            <w:pPr>
              <w:jc w:val="center"/>
              <w:rPr>
                <w:rFonts w:asciiTheme="minorHAnsi" w:hAnsiTheme="minorHAnsi"/>
              </w:rPr>
            </w:pPr>
          </w:p>
        </w:tc>
        <w:tc>
          <w:tcPr>
            <w:tcW w:w="2353" w:type="dxa"/>
            <w:vAlign w:val="center"/>
          </w:tcPr>
          <w:p w:rsidR="00BF0DA7" w:rsidRPr="00BF0DA7" w:rsidRDefault="00BF0DA7" w:rsidP="006854F7">
            <w:pPr>
              <w:jc w:val="center"/>
              <w:rPr>
                <w:rFonts w:asciiTheme="minorHAnsi" w:hAnsiTheme="minorHAnsi"/>
              </w:rPr>
            </w:pPr>
          </w:p>
        </w:tc>
      </w:tr>
      <w:tr w:rsidR="00BF0DA7" w:rsidRPr="00BF0DA7" w:rsidTr="00CF677A">
        <w:trPr>
          <w:trHeight w:val="259"/>
        </w:trPr>
        <w:tc>
          <w:tcPr>
            <w:tcW w:w="2351" w:type="dxa"/>
            <w:gridSpan w:val="2"/>
            <w:vAlign w:val="center"/>
          </w:tcPr>
          <w:p w:rsidR="00BF0DA7" w:rsidRPr="00BF0DA7" w:rsidRDefault="00BF0DA7" w:rsidP="006854F7">
            <w:pPr>
              <w:jc w:val="center"/>
              <w:rPr>
                <w:rFonts w:asciiTheme="minorHAnsi" w:hAnsiTheme="minorHAnsi"/>
              </w:rPr>
            </w:pPr>
          </w:p>
        </w:tc>
        <w:tc>
          <w:tcPr>
            <w:tcW w:w="2353" w:type="dxa"/>
            <w:gridSpan w:val="2"/>
            <w:vAlign w:val="center"/>
          </w:tcPr>
          <w:p w:rsidR="00BF0DA7" w:rsidRPr="00BF0DA7" w:rsidRDefault="00BF0DA7" w:rsidP="006854F7">
            <w:pPr>
              <w:jc w:val="center"/>
              <w:rPr>
                <w:rFonts w:asciiTheme="minorHAnsi" w:hAnsiTheme="minorHAnsi"/>
              </w:rPr>
            </w:pPr>
          </w:p>
        </w:tc>
        <w:tc>
          <w:tcPr>
            <w:tcW w:w="2351" w:type="dxa"/>
            <w:shd w:val="clear" w:color="auto" w:fill="DDD9C3" w:themeFill="background2" w:themeFillShade="E6"/>
            <w:vAlign w:val="center"/>
          </w:tcPr>
          <w:p w:rsidR="00BF0DA7" w:rsidRPr="00BF0DA7" w:rsidRDefault="00BF0DA7" w:rsidP="006854F7">
            <w:pPr>
              <w:jc w:val="center"/>
              <w:rPr>
                <w:rFonts w:asciiTheme="minorHAnsi" w:hAnsiTheme="minorHAnsi"/>
              </w:rPr>
            </w:pPr>
            <w:r w:rsidRPr="00BF0DA7">
              <w:rPr>
                <w:rFonts w:asciiTheme="minorHAnsi" w:hAnsiTheme="minorHAnsi"/>
              </w:rPr>
              <w:t>Intermediate</w:t>
            </w:r>
          </w:p>
        </w:tc>
        <w:tc>
          <w:tcPr>
            <w:tcW w:w="2351" w:type="dxa"/>
            <w:vAlign w:val="center"/>
          </w:tcPr>
          <w:p w:rsidR="00BF0DA7" w:rsidRPr="00BF0DA7" w:rsidRDefault="00BF0DA7" w:rsidP="006854F7">
            <w:pPr>
              <w:jc w:val="center"/>
              <w:rPr>
                <w:rFonts w:asciiTheme="minorHAnsi" w:hAnsiTheme="minorHAnsi"/>
              </w:rPr>
            </w:pPr>
          </w:p>
        </w:tc>
        <w:tc>
          <w:tcPr>
            <w:tcW w:w="2353" w:type="dxa"/>
            <w:vAlign w:val="center"/>
          </w:tcPr>
          <w:p w:rsidR="00BF0DA7" w:rsidRPr="00BF0DA7" w:rsidRDefault="00BF0DA7" w:rsidP="006854F7">
            <w:pPr>
              <w:jc w:val="center"/>
              <w:rPr>
                <w:rFonts w:asciiTheme="minorHAnsi" w:hAnsiTheme="minorHAnsi"/>
              </w:rPr>
            </w:pPr>
          </w:p>
        </w:tc>
        <w:tc>
          <w:tcPr>
            <w:tcW w:w="2353" w:type="dxa"/>
            <w:vAlign w:val="center"/>
          </w:tcPr>
          <w:p w:rsidR="00BF0DA7" w:rsidRPr="00BF0DA7" w:rsidRDefault="00BF0DA7" w:rsidP="006854F7">
            <w:pPr>
              <w:jc w:val="center"/>
              <w:rPr>
                <w:rFonts w:asciiTheme="minorHAnsi" w:hAnsiTheme="minorHAnsi"/>
              </w:rPr>
            </w:pPr>
          </w:p>
        </w:tc>
      </w:tr>
      <w:tr w:rsidR="00BF0DA7" w:rsidRPr="00BF0DA7" w:rsidTr="00CF677A">
        <w:trPr>
          <w:trHeight w:val="239"/>
        </w:trPr>
        <w:tc>
          <w:tcPr>
            <w:tcW w:w="2351" w:type="dxa"/>
            <w:gridSpan w:val="2"/>
            <w:vAlign w:val="center"/>
          </w:tcPr>
          <w:p w:rsidR="00BF0DA7" w:rsidRPr="00BF0DA7" w:rsidRDefault="00BF0DA7" w:rsidP="006854F7">
            <w:pPr>
              <w:jc w:val="center"/>
              <w:rPr>
                <w:rFonts w:asciiTheme="minorHAnsi" w:hAnsiTheme="minorHAnsi"/>
              </w:rPr>
            </w:pPr>
          </w:p>
        </w:tc>
        <w:tc>
          <w:tcPr>
            <w:tcW w:w="2353" w:type="dxa"/>
            <w:gridSpan w:val="2"/>
            <w:shd w:val="clear" w:color="auto" w:fill="DDD9C3" w:themeFill="background2" w:themeFillShade="E6"/>
            <w:vAlign w:val="center"/>
          </w:tcPr>
          <w:p w:rsidR="00BF0DA7" w:rsidRPr="00BF0DA7" w:rsidRDefault="00BF0DA7" w:rsidP="006854F7">
            <w:pPr>
              <w:jc w:val="center"/>
              <w:rPr>
                <w:rFonts w:asciiTheme="minorHAnsi" w:hAnsiTheme="minorHAnsi"/>
              </w:rPr>
            </w:pPr>
            <w:r w:rsidRPr="00BF0DA7">
              <w:rPr>
                <w:rFonts w:asciiTheme="minorHAnsi" w:hAnsiTheme="minorHAnsi"/>
              </w:rPr>
              <w:t>Pre-Int</w:t>
            </w:r>
            <w:r>
              <w:rPr>
                <w:rFonts w:asciiTheme="minorHAnsi" w:hAnsiTheme="minorHAnsi"/>
              </w:rPr>
              <w:t>ermediate</w:t>
            </w:r>
          </w:p>
        </w:tc>
        <w:tc>
          <w:tcPr>
            <w:tcW w:w="2351" w:type="dxa"/>
            <w:vAlign w:val="center"/>
          </w:tcPr>
          <w:p w:rsidR="00BF0DA7" w:rsidRPr="00BF0DA7" w:rsidRDefault="00BF0DA7" w:rsidP="006854F7">
            <w:pPr>
              <w:jc w:val="center"/>
              <w:rPr>
                <w:rFonts w:asciiTheme="minorHAnsi" w:hAnsiTheme="minorHAnsi"/>
              </w:rPr>
            </w:pPr>
          </w:p>
        </w:tc>
        <w:tc>
          <w:tcPr>
            <w:tcW w:w="2351" w:type="dxa"/>
            <w:vAlign w:val="center"/>
          </w:tcPr>
          <w:p w:rsidR="00BF0DA7" w:rsidRPr="00BF0DA7" w:rsidRDefault="00BF0DA7" w:rsidP="006854F7">
            <w:pPr>
              <w:jc w:val="center"/>
              <w:rPr>
                <w:rFonts w:asciiTheme="minorHAnsi" w:hAnsiTheme="minorHAnsi"/>
              </w:rPr>
            </w:pPr>
          </w:p>
        </w:tc>
        <w:tc>
          <w:tcPr>
            <w:tcW w:w="2353" w:type="dxa"/>
            <w:vAlign w:val="center"/>
          </w:tcPr>
          <w:p w:rsidR="00BF0DA7" w:rsidRPr="00BF0DA7" w:rsidRDefault="00BF0DA7" w:rsidP="006854F7">
            <w:pPr>
              <w:jc w:val="center"/>
              <w:rPr>
                <w:rFonts w:asciiTheme="minorHAnsi" w:hAnsiTheme="minorHAnsi"/>
              </w:rPr>
            </w:pPr>
          </w:p>
        </w:tc>
        <w:tc>
          <w:tcPr>
            <w:tcW w:w="2353" w:type="dxa"/>
            <w:vAlign w:val="center"/>
          </w:tcPr>
          <w:p w:rsidR="00BF0DA7" w:rsidRPr="00BF0DA7" w:rsidRDefault="00BF0DA7" w:rsidP="006854F7">
            <w:pPr>
              <w:jc w:val="center"/>
              <w:rPr>
                <w:rFonts w:asciiTheme="minorHAnsi" w:hAnsiTheme="minorHAnsi"/>
              </w:rPr>
            </w:pPr>
          </w:p>
        </w:tc>
      </w:tr>
      <w:tr w:rsidR="00BF0DA7" w:rsidRPr="00BF0DA7" w:rsidTr="00CF677A">
        <w:trPr>
          <w:trHeight w:val="259"/>
        </w:trPr>
        <w:tc>
          <w:tcPr>
            <w:tcW w:w="1176" w:type="dxa"/>
            <w:vAlign w:val="center"/>
          </w:tcPr>
          <w:p w:rsidR="00BF0DA7" w:rsidRPr="00BF0DA7" w:rsidRDefault="00BF0DA7" w:rsidP="006854F7">
            <w:pPr>
              <w:jc w:val="center"/>
              <w:rPr>
                <w:rFonts w:asciiTheme="minorHAnsi" w:hAnsiTheme="minorHAnsi"/>
              </w:rPr>
            </w:pPr>
          </w:p>
        </w:tc>
        <w:tc>
          <w:tcPr>
            <w:tcW w:w="2351" w:type="dxa"/>
            <w:gridSpan w:val="2"/>
            <w:shd w:val="clear" w:color="auto" w:fill="DDD9C3" w:themeFill="background2" w:themeFillShade="E6"/>
            <w:vAlign w:val="center"/>
          </w:tcPr>
          <w:p w:rsidR="00BF0DA7" w:rsidRPr="00BF0DA7" w:rsidRDefault="00BF0DA7" w:rsidP="006854F7">
            <w:pPr>
              <w:jc w:val="center"/>
              <w:rPr>
                <w:rFonts w:asciiTheme="minorHAnsi" w:hAnsiTheme="minorHAnsi"/>
              </w:rPr>
            </w:pPr>
            <w:r w:rsidRPr="00BF0DA7">
              <w:rPr>
                <w:rFonts w:asciiTheme="minorHAnsi" w:hAnsiTheme="minorHAnsi"/>
              </w:rPr>
              <w:t>Elementary</w:t>
            </w:r>
          </w:p>
        </w:tc>
        <w:tc>
          <w:tcPr>
            <w:tcW w:w="1177" w:type="dxa"/>
            <w:vAlign w:val="center"/>
          </w:tcPr>
          <w:p w:rsidR="00BF0DA7" w:rsidRPr="00BF0DA7" w:rsidRDefault="00BF0DA7" w:rsidP="006854F7">
            <w:pPr>
              <w:jc w:val="center"/>
              <w:rPr>
                <w:rFonts w:asciiTheme="minorHAnsi" w:hAnsiTheme="minorHAnsi"/>
              </w:rPr>
            </w:pPr>
          </w:p>
        </w:tc>
        <w:tc>
          <w:tcPr>
            <w:tcW w:w="2351" w:type="dxa"/>
            <w:vAlign w:val="center"/>
          </w:tcPr>
          <w:p w:rsidR="00BF0DA7" w:rsidRPr="00BF0DA7" w:rsidRDefault="00BF0DA7" w:rsidP="006854F7">
            <w:pPr>
              <w:jc w:val="center"/>
              <w:rPr>
                <w:rFonts w:asciiTheme="minorHAnsi" w:hAnsiTheme="minorHAnsi"/>
              </w:rPr>
            </w:pPr>
          </w:p>
        </w:tc>
        <w:tc>
          <w:tcPr>
            <w:tcW w:w="2351" w:type="dxa"/>
            <w:vAlign w:val="center"/>
          </w:tcPr>
          <w:p w:rsidR="00BF0DA7" w:rsidRPr="00BF0DA7" w:rsidRDefault="00BF0DA7" w:rsidP="006854F7">
            <w:pPr>
              <w:jc w:val="center"/>
              <w:rPr>
                <w:rFonts w:asciiTheme="minorHAnsi" w:hAnsiTheme="minorHAnsi"/>
              </w:rPr>
            </w:pPr>
          </w:p>
        </w:tc>
        <w:tc>
          <w:tcPr>
            <w:tcW w:w="2353" w:type="dxa"/>
            <w:vAlign w:val="center"/>
          </w:tcPr>
          <w:p w:rsidR="00BF0DA7" w:rsidRPr="00BF0DA7" w:rsidRDefault="00BF0DA7" w:rsidP="006854F7">
            <w:pPr>
              <w:jc w:val="center"/>
              <w:rPr>
                <w:rFonts w:asciiTheme="minorHAnsi" w:hAnsiTheme="minorHAnsi"/>
              </w:rPr>
            </w:pPr>
          </w:p>
        </w:tc>
        <w:tc>
          <w:tcPr>
            <w:tcW w:w="2353" w:type="dxa"/>
            <w:vAlign w:val="center"/>
          </w:tcPr>
          <w:p w:rsidR="00BF0DA7" w:rsidRPr="00BF0DA7" w:rsidRDefault="00BF0DA7" w:rsidP="006854F7">
            <w:pPr>
              <w:jc w:val="center"/>
              <w:rPr>
                <w:rFonts w:asciiTheme="minorHAnsi" w:hAnsiTheme="minorHAnsi"/>
              </w:rPr>
            </w:pPr>
          </w:p>
        </w:tc>
      </w:tr>
      <w:tr w:rsidR="00BF0DA7" w:rsidRPr="00BF0DA7" w:rsidTr="00CF677A">
        <w:trPr>
          <w:trHeight w:val="239"/>
        </w:trPr>
        <w:tc>
          <w:tcPr>
            <w:tcW w:w="2351" w:type="dxa"/>
            <w:gridSpan w:val="2"/>
            <w:shd w:val="clear" w:color="auto" w:fill="FF0000"/>
            <w:vAlign w:val="center"/>
          </w:tcPr>
          <w:p w:rsidR="00BF0DA7" w:rsidRPr="00BF0DA7" w:rsidRDefault="00BF0DA7" w:rsidP="006854F7">
            <w:pPr>
              <w:jc w:val="center"/>
              <w:rPr>
                <w:rFonts w:asciiTheme="minorHAnsi" w:hAnsiTheme="minorHAnsi"/>
              </w:rPr>
            </w:pPr>
            <w:r w:rsidRPr="00BF0DA7">
              <w:rPr>
                <w:rFonts w:asciiTheme="minorHAnsi" w:hAnsiTheme="minorHAnsi"/>
              </w:rPr>
              <w:t>Beginners</w:t>
            </w:r>
          </w:p>
        </w:tc>
        <w:tc>
          <w:tcPr>
            <w:tcW w:w="2353" w:type="dxa"/>
            <w:gridSpan w:val="2"/>
            <w:vAlign w:val="center"/>
          </w:tcPr>
          <w:p w:rsidR="00BF0DA7" w:rsidRPr="00BF0DA7" w:rsidRDefault="00BF0DA7" w:rsidP="006854F7">
            <w:pPr>
              <w:jc w:val="center"/>
              <w:rPr>
                <w:rFonts w:asciiTheme="minorHAnsi" w:hAnsiTheme="minorHAnsi"/>
              </w:rPr>
            </w:pPr>
          </w:p>
        </w:tc>
        <w:tc>
          <w:tcPr>
            <w:tcW w:w="2351" w:type="dxa"/>
            <w:vAlign w:val="center"/>
          </w:tcPr>
          <w:p w:rsidR="00BF0DA7" w:rsidRPr="00BF0DA7" w:rsidRDefault="00BF0DA7" w:rsidP="006854F7">
            <w:pPr>
              <w:jc w:val="center"/>
              <w:rPr>
                <w:rFonts w:asciiTheme="minorHAnsi" w:hAnsiTheme="minorHAnsi"/>
              </w:rPr>
            </w:pPr>
          </w:p>
        </w:tc>
        <w:tc>
          <w:tcPr>
            <w:tcW w:w="2351" w:type="dxa"/>
            <w:vAlign w:val="center"/>
          </w:tcPr>
          <w:p w:rsidR="00BF0DA7" w:rsidRPr="00BF0DA7" w:rsidRDefault="00BF0DA7" w:rsidP="006854F7">
            <w:pPr>
              <w:jc w:val="center"/>
              <w:rPr>
                <w:rFonts w:asciiTheme="minorHAnsi" w:hAnsiTheme="minorHAnsi"/>
              </w:rPr>
            </w:pPr>
          </w:p>
        </w:tc>
        <w:tc>
          <w:tcPr>
            <w:tcW w:w="2353" w:type="dxa"/>
            <w:vAlign w:val="center"/>
          </w:tcPr>
          <w:p w:rsidR="00BF0DA7" w:rsidRPr="00BF0DA7" w:rsidRDefault="00BF0DA7" w:rsidP="006854F7">
            <w:pPr>
              <w:jc w:val="center"/>
              <w:rPr>
                <w:rFonts w:asciiTheme="minorHAnsi" w:hAnsiTheme="minorHAnsi"/>
              </w:rPr>
            </w:pPr>
          </w:p>
        </w:tc>
        <w:tc>
          <w:tcPr>
            <w:tcW w:w="2353" w:type="dxa"/>
            <w:vAlign w:val="center"/>
          </w:tcPr>
          <w:p w:rsidR="00BF0DA7" w:rsidRPr="00BF0DA7" w:rsidRDefault="00BF0DA7" w:rsidP="006854F7">
            <w:pPr>
              <w:jc w:val="center"/>
              <w:rPr>
                <w:rFonts w:asciiTheme="minorHAnsi" w:hAnsiTheme="minorHAnsi"/>
              </w:rPr>
            </w:pPr>
          </w:p>
        </w:tc>
      </w:tr>
      <w:tr w:rsidR="00BF0DA7" w:rsidRPr="00BF0DA7" w:rsidTr="00CF677A">
        <w:trPr>
          <w:trHeight w:val="259"/>
        </w:trPr>
        <w:tc>
          <w:tcPr>
            <w:tcW w:w="2351" w:type="dxa"/>
            <w:gridSpan w:val="2"/>
            <w:shd w:val="clear" w:color="auto" w:fill="DBE5F1" w:themeFill="accent1" w:themeFillTint="33"/>
            <w:vAlign w:val="center"/>
          </w:tcPr>
          <w:p w:rsidR="00BF0DA7" w:rsidRPr="00BF0DA7" w:rsidRDefault="00BF0DA7" w:rsidP="006854F7">
            <w:pPr>
              <w:jc w:val="center"/>
              <w:rPr>
                <w:rFonts w:asciiTheme="minorHAnsi" w:hAnsiTheme="minorHAnsi"/>
              </w:rPr>
            </w:pPr>
            <w:r w:rsidRPr="00BF0DA7">
              <w:rPr>
                <w:rFonts w:asciiTheme="minorHAnsi" w:hAnsiTheme="minorHAnsi"/>
              </w:rPr>
              <w:t>A1</w:t>
            </w:r>
          </w:p>
        </w:tc>
        <w:tc>
          <w:tcPr>
            <w:tcW w:w="2353" w:type="dxa"/>
            <w:gridSpan w:val="2"/>
            <w:shd w:val="clear" w:color="auto" w:fill="DBE5F1" w:themeFill="accent1" w:themeFillTint="33"/>
            <w:vAlign w:val="center"/>
          </w:tcPr>
          <w:p w:rsidR="00BF0DA7" w:rsidRPr="00BF0DA7" w:rsidRDefault="00BF0DA7" w:rsidP="006854F7">
            <w:pPr>
              <w:jc w:val="center"/>
              <w:rPr>
                <w:rFonts w:asciiTheme="minorHAnsi" w:hAnsiTheme="minorHAnsi"/>
              </w:rPr>
            </w:pPr>
            <w:r w:rsidRPr="00BF0DA7">
              <w:rPr>
                <w:rFonts w:asciiTheme="minorHAnsi" w:hAnsiTheme="minorHAnsi"/>
              </w:rPr>
              <w:t>A2</w:t>
            </w:r>
          </w:p>
        </w:tc>
        <w:tc>
          <w:tcPr>
            <w:tcW w:w="2351" w:type="dxa"/>
            <w:shd w:val="clear" w:color="auto" w:fill="DBE5F1" w:themeFill="accent1" w:themeFillTint="33"/>
            <w:vAlign w:val="center"/>
          </w:tcPr>
          <w:p w:rsidR="00BF0DA7" w:rsidRPr="00BF0DA7" w:rsidRDefault="00BF0DA7" w:rsidP="006854F7">
            <w:pPr>
              <w:jc w:val="center"/>
              <w:rPr>
                <w:rFonts w:asciiTheme="minorHAnsi" w:hAnsiTheme="minorHAnsi"/>
              </w:rPr>
            </w:pPr>
            <w:r w:rsidRPr="00BF0DA7">
              <w:rPr>
                <w:rFonts w:asciiTheme="minorHAnsi" w:hAnsiTheme="minorHAnsi"/>
              </w:rPr>
              <w:t>B1</w:t>
            </w:r>
          </w:p>
        </w:tc>
        <w:tc>
          <w:tcPr>
            <w:tcW w:w="2351" w:type="dxa"/>
            <w:shd w:val="clear" w:color="auto" w:fill="DBE5F1" w:themeFill="accent1" w:themeFillTint="33"/>
            <w:vAlign w:val="center"/>
          </w:tcPr>
          <w:p w:rsidR="00BF0DA7" w:rsidRPr="00BF0DA7" w:rsidRDefault="00BF0DA7" w:rsidP="006854F7">
            <w:pPr>
              <w:jc w:val="center"/>
              <w:rPr>
                <w:rFonts w:asciiTheme="minorHAnsi" w:hAnsiTheme="minorHAnsi"/>
              </w:rPr>
            </w:pPr>
            <w:r w:rsidRPr="00BF0DA7">
              <w:rPr>
                <w:rFonts w:asciiTheme="minorHAnsi" w:hAnsiTheme="minorHAnsi"/>
              </w:rPr>
              <w:t>B2</w:t>
            </w:r>
          </w:p>
        </w:tc>
        <w:tc>
          <w:tcPr>
            <w:tcW w:w="2353" w:type="dxa"/>
            <w:shd w:val="clear" w:color="auto" w:fill="DBE5F1" w:themeFill="accent1" w:themeFillTint="33"/>
            <w:vAlign w:val="center"/>
          </w:tcPr>
          <w:p w:rsidR="00BF0DA7" w:rsidRPr="00BF0DA7" w:rsidRDefault="00BF0DA7" w:rsidP="006854F7">
            <w:pPr>
              <w:jc w:val="center"/>
              <w:rPr>
                <w:rFonts w:asciiTheme="minorHAnsi" w:hAnsiTheme="minorHAnsi"/>
              </w:rPr>
            </w:pPr>
            <w:r w:rsidRPr="00BF0DA7">
              <w:rPr>
                <w:rFonts w:asciiTheme="minorHAnsi" w:hAnsiTheme="minorHAnsi"/>
              </w:rPr>
              <w:t>C1</w:t>
            </w:r>
          </w:p>
        </w:tc>
        <w:tc>
          <w:tcPr>
            <w:tcW w:w="2353" w:type="dxa"/>
            <w:shd w:val="clear" w:color="auto" w:fill="DBE5F1" w:themeFill="accent1" w:themeFillTint="33"/>
            <w:vAlign w:val="center"/>
          </w:tcPr>
          <w:p w:rsidR="00BF0DA7" w:rsidRPr="00BF0DA7" w:rsidRDefault="00BF0DA7" w:rsidP="006854F7">
            <w:pPr>
              <w:jc w:val="center"/>
              <w:rPr>
                <w:rFonts w:asciiTheme="minorHAnsi" w:hAnsiTheme="minorHAnsi"/>
              </w:rPr>
            </w:pPr>
            <w:r w:rsidRPr="00BF0DA7">
              <w:rPr>
                <w:rFonts w:asciiTheme="minorHAnsi" w:hAnsiTheme="minorHAnsi"/>
              </w:rPr>
              <w:t>C2</w:t>
            </w:r>
          </w:p>
        </w:tc>
      </w:tr>
    </w:tbl>
    <w:p w:rsidR="00BF0DA7" w:rsidRDefault="00BF0DA7" w:rsidP="00236CD9">
      <w:pPr>
        <w:rPr>
          <w:rFonts w:asciiTheme="minorHAnsi" w:hAnsiTheme="minorHAnsi"/>
          <w:b/>
        </w:rPr>
      </w:pPr>
    </w:p>
    <w:p w:rsidR="00236CD9" w:rsidRDefault="00236CD9" w:rsidP="00236CD9">
      <w:pPr>
        <w:rPr>
          <w:rFonts w:asciiTheme="minorHAnsi" w:hAnsiTheme="minorHAnsi"/>
          <w:b/>
        </w:rPr>
      </w:pPr>
      <w:r w:rsidRPr="0053089F">
        <w:rPr>
          <w:rFonts w:asciiTheme="minorHAnsi" w:hAnsiTheme="minorHAnsi"/>
          <w:b/>
        </w:rPr>
        <w:t>Overview CEFR</w:t>
      </w:r>
    </w:p>
    <w:p w:rsidR="00361E61" w:rsidRPr="00EE4BE5" w:rsidRDefault="00361E61" w:rsidP="00361E61">
      <w:pPr>
        <w:jc w:val="both"/>
        <w:rPr>
          <w:rFonts w:asciiTheme="minorHAnsi" w:hAnsiTheme="minorHAnsi" w:cs="Tahoma"/>
          <w:sz w:val="20"/>
          <w:szCs w:val="20"/>
        </w:rPr>
      </w:pPr>
      <w:r w:rsidRPr="00EE4BE5">
        <w:rPr>
          <w:rFonts w:asciiTheme="minorHAnsi" w:hAnsiTheme="minorHAnsi" w:cs="Tahoma"/>
          <w:sz w:val="20"/>
          <w:szCs w:val="20"/>
        </w:rPr>
        <w:t xml:space="preserve">Students entering at this level will have no or a very basic knowledge of simple situations, and will need to develop all language areas and skills. </w:t>
      </w:r>
    </w:p>
    <w:p w:rsidR="00361E61" w:rsidRPr="00EE4BE5" w:rsidRDefault="00361E61" w:rsidP="00361E61">
      <w:pPr>
        <w:ind w:right="386"/>
        <w:jc w:val="both"/>
        <w:rPr>
          <w:rFonts w:asciiTheme="minorHAnsi" w:hAnsiTheme="minorHAnsi" w:cs="Tahoma"/>
          <w:sz w:val="20"/>
          <w:szCs w:val="20"/>
        </w:rPr>
      </w:pPr>
    </w:p>
    <w:p w:rsidR="00361E61" w:rsidRPr="00EE4BE5" w:rsidRDefault="00361E61" w:rsidP="00361E61">
      <w:pPr>
        <w:ind w:right="386"/>
        <w:jc w:val="both"/>
        <w:rPr>
          <w:rFonts w:asciiTheme="minorHAnsi" w:hAnsiTheme="minorHAnsi" w:cs="Tahoma"/>
          <w:sz w:val="20"/>
          <w:szCs w:val="20"/>
        </w:rPr>
      </w:pPr>
      <w:r w:rsidRPr="00EE4BE5">
        <w:rPr>
          <w:rFonts w:asciiTheme="minorHAnsi" w:hAnsiTheme="minorHAnsi" w:cs="Tahoma"/>
          <w:sz w:val="20"/>
          <w:szCs w:val="20"/>
        </w:rPr>
        <w:t>Upon finishing this course we aim for students to have reached Level A1 Threshold, which is classified as follows;</w:t>
      </w:r>
    </w:p>
    <w:p w:rsidR="00361E61" w:rsidRDefault="00361E61" w:rsidP="00361E61">
      <w:pPr>
        <w:ind w:right="386"/>
        <w:jc w:val="both"/>
        <w:rPr>
          <w:rFonts w:asciiTheme="minorHAnsi" w:hAnsiTheme="minorHAnsi" w:cs="Tahoma"/>
          <w:sz w:val="22"/>
          <w:szCs w:val="22"/>
        </w:rPr>
      </w:pPr>
    </w:p>
    <w:tbl>
      <w:tblPr>
        <w:tblStyle w:val="TableGrid"/>
        <w:tblW w:w="0" w:type="auto"/>
        <w:tblLook w:val="04A0"/>
      </w:tblPr>
      <w:tblGrid>
        <w:gridCol w:w="2834"/>
        <w:gridCol w:w="2835"/>
        <w:gridCol w:w="2835"/>
        <w:gridCol w:w="2835"/>
        <w:gridCol w:w="2835"/>
      </w:tblGrid>
      <w:tr w:rsidR="00CF677A" w:rsidRPr="00AF482B" w:rsidTr="00133D14">
        <w:tc>
          <w:tcPr>
            <w:tcW w:w="2834" w:type="dxa"/>
          </w:tcPr>
          <w:p w:rsidR="00CF677A" w:rsidRPr="00AF482B" w:rsidRDefault="00CF677A" w:rsidP="00133D14">
            <w:pPr>
              <w:ind w:right="386"/>
              <w:jc w:val="center"/>
              <w:rPr>
                <w:rFonts w:asciiTheme="minorHAnsi" w:hAnsiTheme="minorHAnsi" w:cs="Tahoma"/>
                <w:b/>
                <w:sz w:val="20"/>
                <w:szCs w:val="20"/>
              </w:rPr>
            </w:pPr>
            <w:r w:rsidRPr="00AF482B">
              <w:rPr>
                <w:rFonts w:asciiTheme="minorHAnsi" w:hAnsiTheme="minorHAnsi" w:cs="Tahoma"/>
                <w:b/>
                <w:sz w:val="20"/>
                <w:szCs w:val="20"/>
              </w:rPr>
              <w:t>A1 Listening</w:t>
            </w:r>
          </w:p>
        </w:tc>
        <w:tc>
          <w:tcPr>
            <w:tcW w:w="2835" w:type="dxa"/>
          </w:tcPr>
          <w:p w:rsidR="00CF677A" w:rsidRPr="00AF482B" w:rsidRDefault="00CF677A" w:rsidP="00133D14">
            <w:pPr>
              <w:ind w:right="386"/>
              <w:jc w:val="center"/>
              <w:rPr>
                <w:rFonts w:asciiTheme="minorHAnsi" w:hAnsiTheme="minorHAnsi" w:cs="Tahoma"/>
                <w:b/>
                <w:sz w:val="20"/>
                <w:szCs w:val="20"/>
              </w:rPr>
            </w:pPr>
            <w:r w:rsidRPr="00AF482B">
              <w:rPr>
                <w:rFonts w:asciiTheme="minorHAnsi" w:hAnsiTheme="minorHAnsi" w:cs="Tahoma"/>
                <w:b/>
                <w:sz w:val="20"/>
                <w:szCs w:val="20"/>
              </w:rPr>
              <w:t>A1 Reading</w:t>
            </w:r>
          </w:p>
        </w:tc>
        <w:tc>
          <w:tcPr>
            <w:tcW w:w="2835" w:type="dxa"/>
          </w:tcPr>
          <w:p w:rsidR="00CF677A" w:rsidRPr="00AF482B" w:rsidRDefault="00CF677A" w:rsidP="00133D14">
            <w:pPr>
              <w:ind w:right="386"/>
              <w:jc w:val="center"/>
              <w:rPr>
                <w:rFonts w:asciiTheme="minorHAnsi" w:hAnsiTheme="minorHAnsi" w:cs="Tahoma"/>
                <w:b/>
                <w:sz w:val="20"/>
                <w:szCs w:val="20"/>
              </w:rPr>
            </w:pPr>
            <w:r w:rsidRPr="00AF482B">
              <w:rPr>
                <w:rFonts w:asciiTheme="minorHAnsi" w:hAnsiTheme="minorHAnsi" w:cs="Tahoma"/>
                <w:b/>
                <w:sz w:val="20"/>
                <w:szCs w:val="20"/>
              </w:rPr>
              <w:t>A1 Spoken Interaction</w:t>
            </w:r>
          </w:p>
        </w:tc>
        <w:tc>
          <w:tcPr>
            <w:tcW w:w="2835" w:type="dxa"/>
          </w:tcPr>
          <w:p w:rsidR="00CF677A" w:rsidRPr="00AF482B" w:rsidRDefault="00CF677A" w:rsidP="00133D14">
            <w:pPr>
              <w:ind w:right="386"/>
              <w:jc w:val="center"/>
              <w:rPr>
                <w:rFonts w:asciiTheme="minorHAnsi" w:hAnsiTheme="minorHAnsi" w:cs="Tahoma"/>
                <w:b/>
                <w:sz w:val="20"/>
                <w:szCs w:val="20"/>
              </w:rPr>
            </w:pPr>
            <w:r w:rsidRPr="00AF482B">
              <w:rPr>
                <w:rFonts w:asciiTheme="minorHAnsi" w:hAnsiTheme="minorHAnsi" w:cs="Tahoma"/>
                <w:b/>
                <w:sz w:val="20"/>
                <w:szCs w:val="20"/>
              </w:rPr>
              <w:t>A1 Spoken Production</w:t>
            </w:r>
          </w:p>
        </w:tc>
        <w:tc>
          <w:tcPr>
            <w:tcW w:w="2835" w:type="dxa"/>
          </w:tcPr>
          <w:p w:rsidR="00CF677A" w:rsidRPr="00AF482B" w:rsidRDefault="00CF677A" w:rsidP="00133D14">
            <w:pPr>
              <w:ind w:right="386"/>
              <w:jc w:val="center"/>
              <w:rPr>
                <w:rFonts w:asciiTheme="minorHAnsi" w:hAnsiTheme="minorHAnsi" w:cs="Tahoma"/>
                <w:b/>
                <w:sz w:val="20"/>
                <w:szCs w:val="20"/>
              </w:rPr>
            </w:pPr>
            <w:r w:rsidRPr="00AF482B">
              <w:rPr>
                <w:rFonts w:asciiTheme="minorHAnsi" w:hAnsiTheme="minorHAnsi" w:cs="Tahoma"/>
                <w:b/>
                <w:sz w:val="20"/>
                <w:szCs w:val="20"/>
              </w:rPr>
              <w:t>A1 Writing</w:t>
            </w:r>
          </w:p>
        </w:tc>
      </w:tr>
      <w:tr w:rsidR="00CF677A" w:rsidRPr="00AF482B" w:rsidTr="00133D14">
        <w:tc>
          <w:tcPr>
            <w:tcW w:w="2834" w:type="dxa"/>
          </w:tcPr>
          <w:p w:rsidR="00CF677A" w:rsidRPr="00AF482B" w:rsidRDefault="00CF677A" w:rsidP="00133D14">
            <w:pPr>
              <w:pStyle w:val="NoSpacing"/>
              <w:rPr>
                <w:sz w:val="20"/>
                <w:szCs w:val="20"/>
              </w:rPr>
            </w:pPr>
            <w:r w:rsidRPr="00AF482B">
              <w:rPr>
                <w:sz w:val="20"/>
                <w:szCs w:val="20"/>
              </w:rPr>
              <w:t xml:space="preserve">Can recognize familiar words </w:t>
            </w:r>
          </w:p>
          <w:p w:rsidR="00CF677A" w:rsidRPr="00AF482B" w:rsidRDefault="00CF677A" w:rsidP="00133D14">
            <w:pPr>
              <w:pStyle w:val="NoSpacing"/>
              <w:rPr>
                <w:sz w:val="20"/>
                <w:szCs w:val="20"/>
              </w:rPr>
            </w:pPr>
            <w:proofErr w:type="gramStart"/>
            <w:r w:rsidRPr="00AF482B">
              <w:rPr>
                <w:sz w:val="20"/>
                <w:szCs w:val="20"/>
              </w:rPr>
              <w:t>and</w:t>
            </w:r>
            <w:proofErr w:type="gramEnd"/>
            <w:r w:rsidRPr="00AF482B">
              <w:rPr>
                <w:sz w:val="20"/>
                <w:szCs w:val="20"/>
              </w:rPr>
              <w:t xml:space="preserve"> very basic phrases concerning  myself, my family and immediate concrete surroundings when people speak slowly and clearly.</w:t>
            </w:r>
          </w:p>
        </w:tc>
        <w:tc>
          <w:tcPr>
            <w:tcW w:w="2835" w:type="dxa"/>
          </w:tcPr>
          <w:p w:rsidR="00CF677A" w:rsidRPr="00AF482B" w:rsidRDefault="00CF677A" w:rsidP="00133D14">
            <w:pPr>
              <w:pStyle w:val="NoSpacing"/>
              <w:rPr>
                <w:sz w:val="20"/>
                <w:szCs w:val="20"/>
              </w:rPr>
            </w:pPr>
            <w:r w:rsidRPr="00AF482B">
              <w:rPr>
                <w:sz w:val="20"/>
                <w:szCs w:val="20"/>
              </w:rPr>
              <w:t xml:space="preserve">Can understand familiar </w:t>
            </w:r>
          </w:p>
          <w:p w:rsidR="00CF677A" w:rsidRPr="00AF482B" w:rsidRDefault="00CF677A" w:rsidP="00133D14">
            <w:pPr>
              <w:pStyle w:val="NoSpacing"/>
              <w:rPr>
                <w:sz w:val="20"/>
                <w:szCs w:val="20"/>
              </w:rPr>
            </w:pPr>
            <w:r w:rsidRPr="00AF482B">
              <w:rPr>
                <w:sz w:val="20"/>
                <w:szCs w:val="20"/>
              </w:rPr>
              <w:t xml:space="preserve">names, words and very simple </w:t>
            </w:r>
          </w:p>
          <w:p w:rsidR="00CF677A" w:rsidRPr="00AF482B" w:rsidRDefault="00CF677A" w:rsidP="00133D14">
            <w:pPr>
              <w:pStyle w:val="NoSpacing"/>
              <w:rPr>
                <w:sz w:val="20"/>
                <w:szCs w:val="20"/>
              </w:rPr>
            </w:pPr>
            <w:r w:rsidRPr="00AF482B">
              <w:rPr>
                <w:sz w:val="20"/>
                <w:szCs w:val="20"/>
              </w:rPr>
              <w:t xml:space="preserve">sentences, for example on </w:t>
            </w:r>
          </w:p>
          <w:p w:rsidR="00CF677A" w:rsidRPr="00AF482B" w:rsidRDefault="00CF677A" w:rsidP="00133D14">
            <w:pPr>
              <w:pStyle w:val="NoSpacing"/>
              <w:rPr>
                <w:sz w:val="20"/>
                <w:szCs w:val="20"/>
              </w:rPr>
            </w:pPr>
            <w:r w:rsidRPr="00AF482B">
              <w:rPr>
                <w:sz w:val="20"/>
                <w:szCs w:val="20"/>
              </w:rPr>
              <w:t xml:space="preserve">notices and posters or in </w:t>
            </w:r>
          </w:p>
          <w:p w:rsidR="00CF677A" w:rsidRPr="00AF482B" w:rsidRDefault="00CF677A" w:rsidP="00133D14">
            <w:pPr>
              <w:pStyle w:val="NoSpacing"/>
              <w:rPr>
                <w:sz w:val="20"/>
                <w:szCs w:val="20"/>
              </w:rPr>
            </w:pPr>
            <w:proofErr w:type="gramStart"/>
            <w:r w:rsidRPr="00AF482B">
              <w:rPr>
                <w:sz w:val="20"/>
                <w:szCs w:val="20"/>
              </w:rPr>
              <w:t>catalog</w:t>
            </w:r>
            <w:r>
              <w:rPr>
                <w:sz w:val="20"/>
                <w:szCs w:val="20"/>
              </w:rPr>
              <w:t>ue</w:t>
            </w:r>
            <w:r w:rsidRPr="00AF482B">
              <w:rPr>
                <w:sz w:val="20"/>
                <w:szCs w:val="20"/>
              </w:rPr>
              <w:t>s</w:t>
            </w:r>
            <w:proofErr w:type="gramEnd"/>
            <w:r w:rsidRPr="00AF482B">
              <w:rPr>
                <w:sz w:val="20"/>
                <w:szCs w:val="20"/>
              </w:rPr>
              <w:t>.</w:t>
            </w:r>
          </w:p>
        </w:tc>
        <w:tc>
          <w:tcPr>
            <w:tcW w:w="2835" w:type="dxa"/>
          </w:tcPr>
          <w:p w:rsidR="00CF677A" w:rsidRPr="00AF482B" w:rsidRDefault="00CF677A" w:rsidP="00133D14">
            <w:pPr>
              <w:pStyle w:val="NoSpacing"/>
              <w:rPr>
                <w:sz w:val="20"/>
                <w:szCs w:val="20"/>
              </w:rPr>
            </w:pPr>
            <w:r w:rsidRPr="00AF482B">
              <w:rPr>
                <w:sz w:val="20"/>
                <w:szCs w:val="20"/>
              </w:rPr>
              <w:t xml:space="preserve">Can interact in a simple way </w:t>
            </w:r>
          </w:p>
          <w:p w:rsidR="00CF677A" w:rsidRPr="00AF482B" w:rsidRDefault="00CF677A" w:rsidP="00133D14">
            <w:pPr>
              <w:pStyle w:val="NoSpacing"/>
              <w:rPr>
                <w:sz w:val="20"/>
                <w:szCs w:val="20"/>
              </w:rPr>
            </w:pPr>
            <w:r w:rsidRPr="00AF482B">
              <w:rPr>
                <w:sz w:val="20"/>
                <w:szCs w:val="20"/>
              </w:rPr>
              <w:t xml:space="preserve">provided the other person is </w:t>
            </w:r>
          </w:p>
          <w:p w:rsidR="00CF677A" w:rsidRPr="00AF482B" w:rsidRDefault="00CF677A" w:rsidP="00133D14">
            <w:pPr>
              <w:pStyle w:val="NoSpacing"/>
              <w:rPr>
                <w:sz w:val="20"/>
                <w:szCs w:val="20"/>
              </w:rPr>
            </w:pPr>
            <w:r w:rsidRPr="00AF482B">
              <w:rPr>
                <w:sz w:val="20"/>
                <w:szCs w:val="20"/>
              </w:rPr>
              <w:t xml:space="preserve">prepared to repeat or rephrase </w:t>
            </w:r>
          </w:p>
          <w:p w:rsidR="00CF677A" w:rsidRPr="00AF482B" w:rsidRDefault="00CF677A" w:rsidP="00133D14">
            <w:pPr>
              <w:pStyle w:val="NoSpacing"/>
              <w:rPr>
                <w:sz w:val="20"/>
                <w:szCs w:val="20"/>
              </w:rPr>
            </w:pPr>
            <w:proofErr w:type="gramStart"/>
            <w:r w:rsidRPr="00AF482B">
              <w:rPr>
                <w:sz w:val="20"/>
                <w:szCs w:val="20"/>
              </w:rPr>
              <w:t>things</w:t>
            </w:r>
            <w:proofErr w:type="gramEnd"/>
            <w:r w:rsidRPr="00AF482B">
              <w:rPr>
                <w:sz w:val="20"/>
                <w:szCs w:val="20"/>
              </w:rPr>
              <w:t xml:space="preserve"> at a slower rate of speech and help me formulate what I’m trying to say.</w:t>
            </w:r>
            <w:r>
              <w:rPr>
                <w:sz w:val="20"/>
                <w:szCs w:val="20"/>
              </w:rPr>
              <w:t xml:space="preserve"> </w:t>
            </w:r>
            <w:r w:rsidRPr="00AF482B">
              <w:rPr>
                <w:sz w:val="20"/>
                <w:szCs w:val="20"/>
              </w:rPr>
              <w:t>Can ask and answer simple questions in areas of immediate need or on very familiar topics.</w:t>
            </w:r>
          </w:p>
        </w:tc>
        <w:tc>
          <w:tcPr>
            <w:tcW w:w="2835" w:type="dxa"/>
          </w:tcPr>
          <w:p w:rsidR="00CF677A" w:rsidRPr="00AF482B" w:rsidRDefault="00CF677A" w:rsidP="00133D14">
            <w:pPr>
              <w:pStyle w:val="NoSpacing"/>
              <w:rPr>
                <w:sz w:val="20"/>
                <w:szCs w:val="20"/>
              </w:rPr>
            </w:pPr>
            <w:r w:rsidRPr="00AF482B">
              <w:rPr>
                <w:sz w:val="20"/>
                <w:szCs w:val="20"/>
              </w:rPr>
              <w:t xml:space="preserve">Can use simple phrases and </w:t>
            </w:r>
          </w:p>
          <w:p w:rsidR="00CF677A" w:rsidRPr="00AF482B" w:rsidRDefault="00CF677A" w:rsidP="00133D14">
            <w:pPr>
              <w:pStyle w:val="NoSpacing"/>
              <w:rPr>
                <w:sz w:val="20"/>
                <w:szCs w:val="20"/>
              </w:rPr>
            </w:pPr>
            <w:r w:rsidRPr="00AF482B">
              <w:rPr>
                <w:sz w:val="20"/>
                <w:szCs w:val="20"/>
              </w:rPr>
              <w:t xml:space="preserve">sentences to describe where I </w:t>
            </w:r>
          </w:p>
          <w:p w:rsidR="00CF677A" w:rsidRPr="00AF482B" w:rsidRDefault="00CF677A" w:rsidP="00133D14">
            <w:pPr>
              <w:pStyle w:val="NoSpacing"/>
              <w:rPr>
                <w:sz w:val="20"/>
                <w:szCs w:val="20"/>
              </w:rPr>
            </w:pPr>
            <w:r w:rsidRPr="00AF482B">
              <w:rPr>
                <w:sz w:val="20"/>
                <w:szCs w:val="20"/>
              </w:rPr>
              <w:t>live and people I know</w:t>
            </w:r>
          </w:p>
        </w:tc>
        <w:tc>
          <w:tcPr>
            <w:tcW w:w="2835" w:type="dxa"/>
          </w:tcPr>
          <w:p w:rsidR="00CF677A" w:rsidRPr="00AF482B" w:rsidRDefault="00CF677A" w:rsidP="00133D14">
            <w:pPr>
              <w:pStyle w:val="NoSpacing"/>
              <w:rPr>
                <w:sz w:val="20"/>
                <w:szCs w:val="20"/>
              </w:rPr>
            </w:pPr>
            <w:r w:rsidRPr="00AF482B">
              <w:rPr>
                <w:sz w:val="20"/>
                <w:szCs w:val="20"/>
              </w:rPr>
              <w:t xml:space="preserve">Can write a short, simple </w:t>
            </w:r>
          </w:p>
          <w:p w:rsidR="00CF677A" w:rsidRPr="00AF482B" w:rsidRDefault="00CF677A" w:rsidP="00133D14">
            <w:pPr>
              <w:pStyle w:val="NoSpacing"/>
              <w:rPr>
                <w:sz w:val="20"/>
                <w:szCs w:val="20"/>
              </w:rPr>
            </w:pPr>
            <w:r w:rsidRPr="00AF482B">
              <w:rPr>
                <w:sz w:val="20"/>
                <w:szCs w:val="20"/>
              </w:rPr>
              <w:t xml:space="preserve">postcard, for example sending </w:t>
            </w:r>
          </w:p>
          <w:p w:rsidR="00CF677A" w:rsidRPr="00AF482B" w:rsidRDefault="00CF677A" w:rsidP="00133D14">
            <w:pPr>
              <w:pStyle w:val="NoSpacing"/>
              <w:rPr>
                <w:sz w:val="20"/>
                <w:szCs w:val="20"/>
              </w:rPr>
            </w:pPr>
            <w:proofErr w:type="gramStart"/>
            <w:r w:rsidRPr="00AF482B">
              <w:rPr>
                <w:sz w:val="20"/>
                <w:szCs w:val="20"/>
              </w:rPr>
              <w:t>holiday</w:t>
            </w:r>
            <w:proofErr w:type="gramEnd"/>
            <w:r w:rsidRPr="00AF482B">
              <w:rPr>
                <w:sz w:val="20"/>
                <w:szCs w:val="20"/>
              </w:rPr>
              <w:t xml:space="preserve"> greetings.</w:t>
            </w:r>
          </w:p>
          <w:p w:rsidR="00CF677A" w:rsidRPr="00AF482B" w:rsidRDefault="00CF677A" w:rsidP="00133D14">
            <w:pPr>
              <w:pStyle w:val="NoSpacing"/>
              <w:rPr>
                <w:sz w:val="20"/>
                <w:szCs w:val="20"/>
              </w:rPr>
            </w:pPr>
            <w:r w:rsidRPr="00AF482B">
              <w:rPr>
                <w:sz w:val="20"/>
                <w:szCs w:val="20"/>
              </w:rPr>
              <w:t xml:space="preserve">Can fill in forms with personal </w:t>
            </w:r>
          </w:p>
          <w:p w:rsidR="00CF677A" w:rsidRPr="00AF482B" w:rsidRDefault="00CF677A" w:rsidP="00133D14">
            <w:pPr>
              <w:pStyle w:val="NoSpacing"/>
              <w:rPr>
                <w:sz w:val="20"/>
                <w:szCs w:val="20"/>
              </w:rPr>
            </w:pPr>
            <w:proofErr w:type="gramStart"/>
            <w:r w:rsidRPr="00AF482B">
              <w:rPr>
                <w:sz w:val="20"/>
                <w:szCs w:val="20"/>
              </w:rPr>
              <w:t>details</w:t>
            </w:r>
            <w:proofErr w:type="gramEnd"/>
            <w:r w:rsidRPr="00AF482B">
              <w:rPr>
                <w:sz w:val="20"/>
                <w:szCs w:val="20"/>
              </w:rPr>
              <w:t>, for example entering my name, nationality and address</w:t>
            </w:r>
            <w:r>
              <w:rPr>
                <w:sz w:val="20"/>
                <w:szCs w:val="20"/>
              </w:rPr>
              <w:t xml:space="preserve"> on a hotel check in form.</w:t>
            </w:r>
          </w:p>
        </w:tc>
      </w:tr>
    </w:tbl>
    <w:p w:rsidR="00CF677A" w:rsidRPr="00361E61" w:rsidRDefault="00CF677A" w:rsidP="00361E61">
      <w:pPr>
        <w:ind w:right="386"/>
        <w:jc w:val="both"/>
        <w:rPr>
          <w:rFonts w:asciiTheme="minorHAnsi" w:hAnsiTheme="minorHAnsi" w:cs="Tahoma"/>
          <w:sz w:val="22"/>
          <w:szCs w:val="22"/>
        </w:rPr>
      </w:pPr>
    </w:p>
    <w:p w:rsidR="00361E61" w:rsidRPr="00361E61" w:rsidRDefault="00361E61" w:rsidP="00361E61">
      <w:pPr>
        <w:ind w:right="386"/>
        <w:jc w:val="both"/>
        <w:rPr>
          <w:rFonts w:asciiTheme="minorHAnsi" w:hAnsiTheme="minorHAnsi" w:cs="Tahoma"/>
          <w:sz w:val="22"/>
          <w:szCs w:val="22"/>
        </w:rPr>
      </w:pPr>
    </w:p>
    <w:p w:rsidR="00361E61" w:rsidRDefault="00361E61" w:rsidP="00CF677A">
      <w:pPr>
        <w:jc w:val="both"/>
        <w:rPr>
          <w:rFonts w:asciiTheme="minorHAnsi" w:hAnsiTheme="minorHAnsi"/>
          <w:sz w:val="22"/>
          <w:szCs w:val="22"/>
        </w:rPr>
      </w:pPr>
      <w:r w:rsidRPr="00361E61">
        <w:rPr>
          <w:rFonts w:asciiTheme="minorHAnsi" w:hAnsiTheme="minorHAnsi" w:cs="Tahoma"/>
          <w:sz w:val="22"/>
          <w:szCs w:val="22"/>
        </w:rPr>
        <w:t>In lessons, students will practise a percentage of grammar, reading, writing, listening and speaking skills. The lessons will encourage speaking and practise fluency</w:t>
      </w:r>
      <w:r w:rsidRPr="00361E61">
        <w:rPr>
          <w:rFonts w:asciiTheme="minorHAnsi" w:hAnsiTheme="minorHAnsi"/>
          <w:sz w:val="22"/>
          <w:szCs w:val="22"/>
        </w:rPr>
        <w:t>.</w:t>
      </w:r>
    </w:p>
    <w:p w:rsidR="00EE4BE5" w:rsidRDefault="00EE4BE5" w:rsidP="00CF677A">
      <w:pPr>
        <w:jc w:val="both"/>
        <w:rPr>
          <w:rFonts w:asciiTheme="minorHAnsi" w:hAnsiTheme="minorHAnsi"/>
          <w:sz w:val="22"/>
          <w:szCs w:val="22"/>
        </w:rPr>
      </w:pPr>
    </w:p>
    <w:p w:rsidR="00BD3CA5" w:rsidRDefault="00BD3CA5" w:rsidP="00EE4BE5">
      <w:pPr>
        <w:rPr>
          <w:rFonts w:asciiTheme="minorHAnsi" w:hAnsiTheme="minorHAnsi"/>
          <w:b/>
        </w:rPr>
      </w:pPr>
    </w:p>
    <w:p w:rsidR="00EE4BE5" w:rsidRDefault="00EE4BE5" w:rsidP="00BD3CA5">
      <w:pPr>
        <w:jc w:val="center"/>
        <w:rPr>
          <w:rFonts w:asciiTheme="minorHAnsi" w:hAnsiTheme="minorHAnsi"/>
          <w:b/>
        </w:rPr>
      </w:pPr>
      <w:r>
        <w:rPr>
          <w:rFonts w:asciiTheme="minorHAnsi" w:hAnsiTheme="minorHAnsi"/>
          <w:b/>
        </w:rPr>
        <w:lastRenderedPageBreak/>
        <w:t>COURSE DETAILS</w:t>
      </w:r>
    </w:p>
    <w:p w:rsidR="00EE4BE5" w:rsidRDefault="00EE4BE5" w:rsidP="00EE4BE5">
      <w:pPr>
        <w:rPr>
          <w:rFonts w:asciiTheme="minorHAnsi" w:hAnsiTheme="minorHAnsi"/>
          <w:b/>
        </w:rPr>
      </w:pPr>
    </w:p>
    <w:p w:rsidR="00EE4BE5" w:rsidRDefault="00EE4BE5" w:rsidP="00EE4BE5">
      <w:pPr>
        <w:pStyle w:val="ListParagraph"/>
        <w:rPr>
          <w:rFonts w:asciiTheme="minorHAnsi" w:hAnsiTheme="minorHAnsi"/>
          <w:b/>
        </w:rPr>
      </w:pPr>
      <w:r>
        <w:rPr>
          <w:rFonts w:asciiTheme="minorHAnsi" w:hAnsiTheme="minorHAnsi"/>
          <w:b/>
        </w:rPr>
        <w:t>Course Goals</w:t>
      </w:r>
    </w:p>
    <w:p w:rsidR="00EE4BE5" w:rsidRDefault="00EE4BE5" w:rsidP="00EE4BE5">
      <w:pPr>
        <w:pStyle w:val="ListParagraph"/>
        <w:numPr>
          <w:ilvl w:val="0"/>
          <w:numId w:val="6"/>
        </w:numPr>
        <w:rPr>
          <w:rFonts w:asciiTheme="minorHAnsi" w:hAnsiTheme="minorHAnsi"/>
          <w:sz w:val="20"/>
          <w:szCs w:val="20"/>
        </w:rPr>
      </w:pPr>
      <w:r>
        <w:rPr>
          <w:rFonts w:asciiTheme="minorHAnsi" w:hAnsiTheme="minorHAnsi"/>
          <w:sz w:val="20"/>
          <w:szCs w:val="20"/>
        </w:rPr>
        <w:t>To develop the communication skills of students</w:t>
      </w:r>
    </w:p>
    <w:p w:rsidR="00EE4BE5" w:rsidRDefault="00EE4BE5" w:rsidP="00EE4BE5">
      <w:pPr>
        <w:pStyle w:val="ListParagraph"/>
        <w:numPr>
          <w:ilvl w:val="0"/>
          <w:numId w:val="6"/>
        </w:numPr>
        <w:rPr>
          <w:rFonts w:asciiTheme="minorHAnsi" w:hAnsiTheme="minorHAnsi"/>
          <w:sz w:val="20"/>
          <w:szCs w:val="20"/>
        </w:rPr>
      </w:pPr>
      <w:r>
        <w:rPr>
          <w:rFonts w:asciiTheme="minorHAnsi" w:hAnsiTheme="minorHAnsi"/>
          <w:sz w:val="20"/>
          <w:szCs w:val="20"/>
        </w:rPr>
        <w:t>To provide a learning environment where students feel comfortable to use language effectively and experimentally</w:t>
      </w:r>
    </w:p>
    <w:p w:rsidR="00EE4BE5" w:rsidRDefault="00EE4BE5" w:rsidP="00EE4BE5">
      <w:pPr>
        <w:pStyle w:val="ListParagraph"/>
        <w:numPr>
          <w:ilvl w:val="0"/>
          <w:numId w:val="6"/>
        </w:numPr>
        <w:rPr>
          <w:rFonts w:asciiTheme="minorHAnsi" w:hAnsiTheme="minorHAnsi"/>
          <w:sz w:val="20"/>
          <w:szCs w:val="20"/>
        </w:rPr>
      </w:pPr>
      <w:r>
        <w:rPr>
          <w:rFonts w:asciiTheme="minorHAnsi" w:hAnsiTheme="minorHAnsi"/>
          <w:sz w:val="20"/>
          <w:szCs w:val="20"/>
        </w:rPr>
        <w:t>To encourage individual students to own their learning experience</w:t>
      </w:r>
    </w:p>
    <w:p w:rsidR="00EE4BE5" w:rsidRPr="00A80B92" w:rsidRDefault="00EE4BE5" w:rsidP="00A80B92">
      <w:pPr>
        <w:pStyle w:val="ListParagraph"/>
        <w:numPr>
          <w:ilvl w:val="0"/>
          <w:numId w:val="6"/>
        </w:numPr>
        <w:rPr>
          <w:rFonts w:asciiTheme="minorHAnsi" w:hAnsiTheme="minorHAnsi"/>
          <w:sz w:val="20"/>
          <w:szCs w:val="20"/>
        </w:rPr>
      </w:pPr>
      <w:r>
        <w:rPr>
          <w:rFonts w:asciiTheme="minorHAnsi" w:hAnsiTheme="minorHAnsi"/>
          <w:sz w:val="20"/>
          <w:szCs w:val="20"/>
        </w:rPr>
        <w:t xml:space="preserve">To encourage individual students to take </w:t>
      </w:r>
    </w:p>
    <w:p w:rsidR="00236CD9" w:rsidRDefault="00236CD9" w:rsidP="00CF48BC">
      <w:pPr>
        <w:jc w:val="center"/>
        <w:rPr>
          <w:rFonts w:ascii="Calibri" w:hAnsi="Calibri" w:cs="Tahoma"/>
          <w:b/>
          <w:sz w:val="28"/>
          <w:szCs w:val="28"/>
        </w:rPr>
      </w:pPr>
      <w:r>
        <w:rPr>
          <w:rFonts w:ascii="Calibri" w:hAnsi="Calibri" w:cs="Tahoma"/>
          <w:b/>
          <w:sz w:val="28"/>
          <w:szCs w:val="28"/>
        </w:rPr>
        <w:t>Language</w:t>
      </w:r>
      <w:r w:rsidRPr="00DE7133">
        <w:rPr>
          <w:rFonts w:ascii="Calibri" w:hAnsi="Calibri" w:cs="Tahoma"/>
          <w:b/>
          <w:sz w:val="28"/>
          <w:szCs w:val="28"/>
        </w:rPr>
        <w:t xml:space="preserve"> Covered</w:t>
      </w:r>
    </w:p>
    <w:p w:rsidR="00236CD9" w:rsidRDefault="00236CD9" w:rsidP="00236CD9">
      <w:pPr>
        <w:jc w:val="center"/>
        <w:rPr>
          <w:rFonts w:ascii="Calibri" w:hAnsi="Calibri" w:cs="Tahoma"/>
          <w:b/>
          <w:sz w:val="28"/>
          <w:szCs w:val="28"/>
        </w:rPr>
      </w:pPr>
    </w:p>
    <w:tbl>
      <w:tblPr>
        <w:tblStyle w:val="TableGrid"/>
        <w:tblW w:w="0" w:type="auto"/>
        <w:tblLook w:val="04A0"/>
      </w:tblPr>
      <w:tblGrid>
        <w:gridCol w:w="4786"/>
        <w:gridCol w:w="8952"/>
      </w:tblGrid>
      <w:tr w:rsidR="00AD7BCB" w:rsidRPr="00027A6B" w:rsidTr="00AD7BCB">
        <w:trPr>
          <w:trHeight w:val="225"/>
        </w:trPr>
        <w:tc>
          <w:tcPr>
            <w:tcW w:w="4786" w:type="dxa"/>
            <w:vMerge w:val="restart"/>
            <w:shd w:val="clear" w:color="auto" w:fill="DAEEF3" w:themeFill="accent5" w:themeFillTint="33"/>
            <w:vAlign w:val="center"/>
          </w:tcPr>
          <w:p w:rsidR="00AD7BCB" w:rsidRPr="00F817C3" w:rsidRDefault="00AD7BCB" w:rsidP="001A0D46">
            <w:pPr>
              <w:jc w:val="center"/>
              <w:rPr>
                <w:rFonts w:asciiTheme="minorHAnsi" w:hAnsiTheme="minorHAnsi"/>
                <w:b/>
                <w:sz w:val="24"/>
                <w:szCs w:val="24"/>
              </w:rPr>
            </w:pPr>
            <w:r w:rsidRPr="00F817C3">
              <w:rPr>
                <w:rFonts w:asciiTheme="minorHAnsi" w:hAnsiTheme="minorHAnsi"/>
                <w:b/>
                <w:sz w:val="24"/>
                <w:szCs w:val="24"/>
              </w:rPr>
              <w:t>POSSIBLE TOPICS</w:t>
            </w:r>
          </w:p>
        </w:tc>
        <w:tc>
          <w:tcPr>
            <w:tcW w:w="8952" w:type="dxa"/>
            <w:shd w:val="clear" w:color="auto" w:fill="DAEEF3" w:themeFill="accent5" w:themeFillTint="33"/>
            <w:vAlign w:val="center"/>
          </w:tcPr>
          <w:p w:rsidR="00AD7BCB" w:rsidRPr="00F817C3" w:rsidRDefault="00AD7BCB" w:rsidP="001A0D46">
            <w:pPr>
              <w:jc w:val="center"/>
              <w:rPr>
                <w:rFonts w:asciiTheme="minorHAnsi" w:hAnsiTheme="minorHAnsi"/>
                <w:b/>
                <w:sz w:val="24"/>
                <w:szCs w:val="24"/>
              </w:rPr>
            </w:pPr>
            <w:r w:rsidRPr="00F817C3">
              <w:rPr>
                <w:rFonts w:asciiTheme="minorHAnsi" w:hAnsiTheme="minorHAnsi"/>
                <w:b/>
                <w:sz w:val="24"/>
                <w:szCs w:val="24"/>
              </w:rPr>
              <w:t>RESOURCES SOURCE</w:t>
            </w:r>
          </w:p>
        </w:tc>
      </w:tr>
      <w:tr w:rsidR="00AD7BCB" w:rsidRPr="00027A6B" w:rsidTr="00AD7BCB">
        <w:trPr>
          <w:trHeight w:val="225"/>
        </w:trPr>
        <w:tc>
          <w:tcPr>
            <w:tcW w:w="4786" w:type="dxa"/>
            <w:vMerge/>
            <w:shd w:val="clear" w:color="auto" w:fill="DAEEF3" w:themeFill="accent5" w:themeFillTint="33"/>
            <w:vAlign w:val="center"/>
          </w:tcPr>
          <w:p w:rsidR="00AD7BCB" w:rsidRPr="00F817C3" w:rsidRDefault="00AD7BCB" w:rsidP="001A0D46">
            <w:pPr>
              <w:jc w:val="center"/>
              <w:rPr>
                <w:rFonts w:asciiTheme="minorHAnsi" w:hAnsiTheme="minorHAnsi"/>
                <w:b/>
              </w:rPr>
            </w:pPr>
          </w:p>
        </w:tc>
        <w:tc>
          <w:tcPr>
            <w:tcW w:w="8952" w:type="dxa"/>
            <w:shd w:val="clear" w:color="auto" w:fill="DAEEF3" w:themeFill="accent5" w:themeFillTint="33"/>
            <w:vAlign w:val="center"/>
          </w:tcPr>
          <w:p w:rsidR="00AD7BCB" w:rsidRPr="00F817C3" w:rsidRDefault="00AD7BCB" w:rsidP="001A0D46">
            <w:pPr>
              <w:jc w:val="center"/>
              <w:rPr>
                <w:rFonts w:asciiTheme="minorHAnsi" w:hAnsiTheme="minorHAnsi"/>
                <w:b/>
              </w:rPr>
            </w:pPr>
            <w:r>
              <w:rPr>
                <w:rFonts w:asciiTheme="minorHAnsi" w:hAnsiTheme="minorHAnsi"/>
                <w:b/>
              </w:rPr>
              <w:t>Please refer to the current course book but also to the references below.</w:t>
            </w:r>
          </w:p>
        </w:tc>
      </w:tr>
      <w:tr w:rsidR="00236CD9" w:rsidRPr="00027A6B" w:rsidTr="00AD7BCB">
        <w:trPr>
          <w:trHeight w:val="70"/>
        </w:trPr>
        <w:tc>
          <w:tcPr>
            <w:tcW w:w="4786" w:type="dxa"/>
            <w:vAlign w:val="center"/>
          </w:tcPr>
          <w:p w:rsidR="00236CD9" w:rsidRPr="00EE4BE5" w:rsidRDefault="001A0D46" w:rsidP="00E535E7">
            <w:pPr>
              <w:rPr>
                <w:rFonts w:ascii="Calibri" w:eastAsia="Calibri" w:hAnsi="Calibri" w:cs="Tahoma"/>
                <w:sz w:val="20"/>
                <w:szCs w:val="20"/>
              </w:rPr>
            </w:pPr>
            <w:r w:rsidRPr="00EE4BE5">
              <w:rPr>
                <w:rFonts w:ascii="Calibri" w:hAnsi="Calibri" w:cs="Tahoma"/>
                <w:sz w:val="20"/>
                <w:szCs w:val="20"/>
              </w:rPr>
              <w:t>Meeting people</w:t>
            </w:r>
          </w:p>
        </w:tc>
        <w:tc>
          <w:tcPr>
            <w:tcW w:w="8952" w:type="dxa"/>
          </w:tcPr>
          <w:p w:rsidR="00236CD9" w:rsidRPr="00EE4BE5" w:rsidRDefault="00133D14" w:rsidP="00CF48BC">
            <w:pPr>
              <w:rPr>
                <w:rFonts w:asciiTheme="minorHAnsi" w:hAnsiTheme="minorHAnsi"/>
                <w:sz w:val="20"/>
                <w:szCs w:val="20"/>
              </w:rPr>
            </w:pPr>
            <w:r>
              <w:rPr>
                <w:rFonts w:asciiTheme="minorHAnsi" w:hAnsiTheme="minorHAnsi"/>
                <w:sz w:val="20"/>
                <w:szCs w:val="20"/>
              </w:rPr>
              <w:t>Life Beginner Unit 1</w:t>
            </w:r>
            <w:r w:rsidR="00240859">
              <w:rPr>
                <w:rFonts w:asciiTheme="minorHAnsi" w:hAnsiTheme="minorHAnsi"/>
                <w:sz w:val="20"/>
                <w:szCs w:val="20"/>
              </w:rPr>
              <w:t>, Beginner Communication Games</w:t>
            </w:r>
          </w:p>
        </w:tc>
      </w:tr>
      <w:tr w:rsidR="001A0D46" w:rsidRPr="00027A6B" w:rsidTr="00AD7BCB">
        <w:trPr>
          <w:trHeight w:val="70"/>
        </w:trPr>
        <w:tc>
          <w:tcPr>
            <w:tcW w:w="4786" w:type="dxa"/>
          </w:tcPr>
          <w:p w:rsidR="001A0D46" w:rsidRPr="00EE4BE5" w:rsidRDefault="00CF48BC">
            <w:pPr>
              <w:rPr>
                <w:rFonts w:ascii="Calibri" w:hAnsi="Calibri" w:cs="Tahoma"/>
                <w:sz w:val="20"/>
                <w:szCs w:val="20"/>
              </w:rPr>
            </w:pPr>
            <w:r w:rsidRPr="00EE4BE5">
              <w:rPr>
                <w:rFonts w:ascii="Calibri" w:hAnsi="Calibri" w:cs="Tahoma"/>
                <w:sz w:val="20"/>
                <w:szCs w:val="20"/>
              </w:rPr>
              <w:t>Numbers</w:t>
            </w:r>
          </w:p>
        </w:tc>
        <w:tc>
          <w:tcPr>
            <w:tcW w:w="8952" w:type="dxa"/>
          </w:tcPr>
          <w:p w:rsidR="001A0D46" w:rsidRPr="00EE4BE5" w:rsidRDefault="00133D14">
            <w:pPr>
              <w:rPr>
                <w:sz w:val="20"/>
                <w:szCs w:val="20"/>
              </w:rPr>
            </w:pPr>
            <w:r>
              <w:rPr>
                <w:rFonts w:asciiTheme="minorHAnsi" w:hAnsiTheme="minorHAnsi"/>
                <w:sz w:val="20"/>
                <w:szCs w:val="20"/>
              </w:rPr>
              <w:t>Life Beginner Unit 1, NEF Beginner Unit 1</w:t>
            </w:r>
            <w:r w:rsidR="005A219E">
              <w:rPr>
                <w:rFonts w:asciiTheme="minorHAnsi" w:hAnsiTheme="minorHAnsi"/>
                <w:sz w:val="20"/>
                <w:szCs w:val="20"/>
              </w:rPr>
              <w:t>, Primary Grammar Box</w:t>
            </w:r>
            <w:r w:rsidR="00240859">
              <w:rPr>
                <w:rFonts w:asciiTheme="minorHAnsi" w:hAnsiTheme="minorHAnsi"/>
                <w:sz w:val="20"/>
                <w:szCs w:val="20"/>
              </w:rPr>
              <w:t>, Beginner Communication Games</w:t>
            </w:r>
          </w:p>
        </w:tc>
      </w:tr>
      <w:tr w:rsidR="00CF48BC" w:rsidRPr="00027A6B" w:rsidTr="00AD7BCB">
        <w:trPr>
          <w:trHeight w:val="70"/>
        </w:trPr>
        <w:tc>
          <w:tcPr>
            <w:tcW w:w="4786" w:type="dxa"/>
          </w:tcPr>
          <w:p w:rsidR="00CF48BC" w:rsidRPr="00EE4BE5" w:rsidRDefault="00CF48BC" w:rsidP="00CF48BC">
            <w:pPr>
              <w:rPr>
                <w:rFonts w:ascii="Calibri" w:hAnsi="Calibri" w:cs="Tahoma"/>
                <w:sz w:val="20"/>
                <w:szCs w:val="20"/>
              </w:rPr>
            </w:pPr>
            <w:r w:rsidRPr="00EE4BE5">
              <w:rPr>
                <w:rFonts w:ascii="Calibri" w:hAnsi="Calibri" w:cs="Tahoma"/>
                <w:sz w:val="20"/>
                <w:szCs w:val="20"/>
              </w:rPr>
              <w:t>Sport</w:t>
            </w:r>
          </w:p>
        </w:tc>
        <w:tc>
          <w:tcPr>
            <w:tcW w:w="8952" w:type="dxa"/>
          </w:tcPr>
          <w:p w:rsidR="00CF48BC" w:rsidRPr="00EE4BE5" w:rsidRDefault="00133D14">
            <w:pPr>
              <w:rPr>
                <w:sz w:val="20"/>
                <w:szCs w:val="20"/>
              </w:rPr>
            </w:pPr>
            <w:r>
              <w:rPr>
                <w:rFonts w:asciiTheme="minorHAnsi" w:hAnsiTheme="minorHAnsi"/>
                <w:sz w:val="20"/>
                <w:szCs w:val="20"/>
              </w:rPr>
              <w:t>Life Beginner Unit 6</w:t>
            </w:r>
          </w:p>
        </w:tc>
      </w:tr>
      <w:tr w:rsidR="00CF48BC" w:rsidRPr="00027A6B" w:rsidTr="00AD7BCB">
        <w:trPr>
          <w:trHeight w:val="70"/>
        </w:trPr>
        <w:tc>
          <w:tcPr>
            <w:tcW w:w="4786" w:type="dxa"/>
          </w:tcPr>
          <w:p w:rsidR="00CF48BC" w:rsidRPr="00EE4BE5" w:rsidRDefault="00CF48BC" w:rsidP="00CF48BC">
            <w:pPr>
              <w:rPr>
                <w:rFonts w:ascii="Calibri" w:hAnsi="Calibri" w:cs="Tahoma"/>
                <w:sz w:val="20"/>
                <w:szCs w:val="20"/>
              </w:rPr>
            </w:pPr>
            <w:r w:rsidRPr="00EE4BE5">
              <w:rPr>
                <w:rFonts w:ascii="Calibri" w:hAnsi="Calibri" w:cs="Tahoma"/>
                <w:sz w:val="20"/>
                <w:szCs w:val="20"/>
              </w:rPr>
              <w:t>Shopping</w:t>
            </w:r>
          </w:p>
        </w:tc>
        <w:tc>
          <w:tcPr>
            <w:tcW w:w="8952" w:type="dxa"/>
          </w:tcPr>
          <w:p w:rsidR="00CF48BC" w:rsidRPr="00EE4BE5" w:rsidRDefault="00240859">
            <w:pPr>
              <w:rPr>
                <w:sz w:val="20"/>
                <w:szCs w:val="20"/>
              </w:rPr>
            </w:pPr>
            <w:r>
              <w:rPr>
                <w:rFonts w:asciiTheme="minorHAnsi" w:hAnsiTheme="minorHAnsi"/>
                <w:sz w:val="20"/>
                <w:szCs w:val="20"/>
              </w:rPr>
              <w:t>Beginner Communication Games, Beginner Communication Games</w:t>
            </w:r>
          </w:p>
        </w:tc>
      </w:tr>
      <w:tr w:rsidR="00CF48BC" w:rsidRPr="00027A6B" w:rsidTr="00AD7BCB">
        <w:trPr>
          <w:trHeight w:val="70"/>
        </w:trPr>
        <w:tc>
          <w:tcPr>
            <w:tcW w:w="4786" w:type="dxa"/>
          </w:tcPr>
          <w:p w:rsidR="00CF48BC" w:rsidRPr="00EE4BE5" w:rsidRDefault="00CF48BC" w:rsidP="00CF48BC">
            <w:pPr>
              <w:rPr>
                <w:rFonts w:ascii="Calibri" w:hAnsi="Calibri" w:cs="Tahoma"/>
                <w:sz w:val="20"/>
                <w:szCs w:val="20"/>
              </w:rPr>
            </w:pPr>
            <w:r w:rsidRPr="00EE4BE5">
              <w:rPr>
                <w:rFonts w:ascii="Calibri" w:hAnsi="Calibri" w:cs="Tahoma"/>
                <w:sz w:val="20"/>
                <w:szCs w:val="20"/>
              </w:rPr>
              <w:t>Houses and furniture</w:t>
            </w:r>
          </w:p>
        </w:tc>
        <w:tc>
          <w:tcPr>
            <w:tcW w:w="8952" w:type="dxa"/>
          </w:tcPr>
          <w:p w:rsidR="00CF48BC" w:rsidRPr="00EE4BE5" w:rsidRDefault="00CF48BC">
            <w:pPr>
              <w:rPr>
                <w:sz w:val="20"/>
                <w:szCs w:val="20"/>
              </w:rPr>
            </w:pPr>
          </w:p>
        </w:tc>
      </w:tr>
      <w:tr w:rsidR="00CF48BC" w:rsidRPr="00027A6B" w:rsidTr="00AD7BCB">
        <w:trPr>
          <w:trHeight w:val="70"/>
        </w:trPr>
        <w:tc>
          <w:tcPr>
            <w:tcW w:w="4786" w:type="dxa"/>
          </w:tcPr>
          <w:p w:rsidR="00CF48BC" w:rsidRPr="00EE4BE5" w:rsidRDefault="00CF48BC" w:rsidP="00CF48BC">
            <w:pPr>
              <w:rPr>
                <w:rFonts w:ascii="Calibri" w:hAnsi="Calibri" w:cs="Tahoma"/>
                <w:sz w:val="20"/>
                <w:szCs w:val="20"/>
              </w:rPr>
            </w:pPr>
            <w:r w:rsidRPr="00EE4BE5">
              <w:rPr>
                <w:rFonts w:ascii="Calibri" w:hAnsi="Calibri" w:cs="Tahoma"/>
                <w:sz w:val="20"/>
                <w:szCs w:val="20"/>
              </w:rPr>
              <w:t>Places – cities/countries</w:t>
            </w:r>
          </w:p>
        </w:tc>
        <w:tc>
          <w:tcPr>
            <w:tcW w:w="8952" w:type="dxa"/>
          </w:tcPr>
          <w:p w:rsidR="00CF48BC" w:rsidRPr="00EE4BE5" w:rsidRDefault="00133D14">
            <w:pPr>
              <w:rPr>
                <w:sz w:val="20"/>
                <w:szCs w:val="20"/>
              </w:rPr>
            </w:pPr>
            <w:r>
              <w:rPr>
                <w:rFonts w:asciiTheme="minorHAnsi" w:hAnsiTheme="minorHAnsi"/>
                <w:sz w:val="20"/>
                <w:szCs w:val="20"/>
              </w:rPr>
              <w:t>Life Beginner Unit 3, 11</w:t>
            </w:r>
          </w:p>
        </w:tc>
      </w:tr>
      <w:tr w:rsidR="00CF48BC" w:rsidRPr="00027A6B" w:rsidTr="00AD7BCB">
        <w:trPr>
          <w:trHeight w:val="70"/>
        </w:trPr>
        <w:tc>
          <w:tcPr>
            <w:tcW w:w="4786" w:type="dxa"/>
          </w:tcPr>
          <w:p w:rsidR="00CF48BC" w:rsidRPr="00EE4BE5" w:rsidRDefault="00CF48BC" w:rsidP="00CF48BC">
            <w:pPr>
              <w:rPr>
                <w:rFonts w:ascii="Calibri" w:hAnsi="Calibri" w:cs="Tahoma"/>
                <w:sz w:val="20"/>
                <w:szCs w:val="20"/>
              </w:rPr>
            </w:pPr>
            <w:r w:rsidRPr="00EE4BE5">
              <w:rPr>
                <w:rFonts w:ascii="Calibri" w:hAnsi="Calibri" w:cs="Tahoma"/>
                <w:sz w:val="20"/>
                <w:szCs w:val="20"/>
              </w:rPr>
              <w:t>Common Objects</w:t>
            </w:r>
          </w:p>
        </w:tc>
        <w:tc>
          <w:tcPr>
            <w:tcW w:w="8952" w:type="dxa"/>
          </w:tcPr>
          <w:p w:rsidR="00CF48BC" w:rsidRPr="00EE4BE5" w:rsidRDefault="005A219E">
            <w:pPr>
              <w:rPr>
                <w:sz w:val="20"/>
                <w:szCs w:val="20"/>
              </w:rPr>
            </w:pPr>
            <w:r>
              <w:rPr>
                <w:rFonts w:asciiTheme="minorHAnsi" w:hAnsiTheme="minorHAnsi"/>
                <w:sz w:val="20"/>
                <w:szCs w:val="20"/>
              </w:rPr>
              <w:t>NEF Beginner Unit 2, NEF Beginner Unit 2</w:t>
            </w:r>
            <w:r w:rsidR="00240859">
              <w:rPr>
                <w:rFonts w:asciiTheme="minorHAnsi" w:hAnsiTheme="minorHAnsi"/>
                <w:sz w:val="20"/>
                <w:szCs w:val="20"/>
              </w:rPr>
              <w:t>, Beginner Communication Games</w:t>
            </w:r>
          </w:p>
        </w:tc>
      </w:tr>
      <w:tr w:rsidR="00CF48BC" w:rsidRPr="00027A6B" w:rsidTr="00AD7BCB">
        <w:trPr>
          <w:trHeight w:val="70"/>
        </w:trPr>
        <w:tc>
          <w:tcPr>
            <w:tcW w:w="4786" w:type="dxa"/>
          </w:tcPr>
          <w:p w:rsidR="00CF48BC" w:rsidRPr="00EE4BE5" w:rsidRDefault="00CF48BC" w:rsidP="00CF48BC">
            <w:pPr>
              <w:rPr>
                <w:rFonts w:ascii="Calibri" w:hAnsi="Calibri" w:cs="Tahoma"/>
                <w:sz w:val="20"/>
                <w:szCs w:val="20"/>
              </w:rPr>
            </w:pPr>
            <w:r w:rsidRPr="00EE4BE5">
              <w:rPr>
                <w:rFonts w:ascii="Calibri" w:hAnsi="Calibri" w:cs="Tahoma"/>
                <w:sz w:val="20"/>
                <w:szCs w:val="20"/>
              </w:rPr>
              <w:t>School and education</w:t>
            </w:r>
          </w:p>
        </w:tc>
        <w:tc>
          <w:tcPr>
            <w:tcW w:w="8952" w:type="dxa"/>
          </w:tcPr>
          <w:p w:rsidR="00CF48BC" w:rsidRPr="00EE4BE5" w:rsidRDefault="00CF48BC">
            <w:pPr>
              <w:rPr>
                <w:sz w:val="20"/>
                <w:szCs w:val="20"/>
              </w:rPr>
            </w:pPr>
          </w:p>
        </w:tc>
      </w:tr>
      <w:tr w:rsidR="00CF48BC" w:rsidRPr="00027A6B" w:rsidTr="00AD7BCB">
        <w:trPr>
          <w:trHeight w:val="70"/>
        </w:trPr>
        <w:tc>
          <w:tcPr>
            <w:tcW w:w="4786" w:type="dxa"/>
          </w:tcPr>
          <w:p w:rsidR="00CF48BC" w:rsidRPr="00EE4BE5" w:rsidRDefault="00CF48BC" w:rsidP="00CF48BC">
            <w:pPr>
              <w:rPr>
                <w:rFonts w:ascii="Calibri" w:hAnsi="Calibri" w:cs="Tahoma"/>
                <w:sz w:val="20"/>
                <w:szCs w:val="20"/>
              </w:rPr>
            </w:pPr>
            <w:r w:rsidRPr="00EE4BE5">
              <w:rPr>
                <w:rFonts w:ascii="Calibri" w:hAnsi="Calibri" w:cs="Tahoma"/>
                <w:sz w:val="20"/>
                <w:szCs w:val="20"/>
              </w:rPr>
              <w:t>Food and Drink</w:t>
            </w:r>
          </w:p>
        </w:tc>
        <w:tc>
          <w:tcPr>
            <w:tcW w:w="8952" w:type="dxa"/>
          </w:tcPr>
          <w:p w:rsidR="00CF48BC" w:rsidRPr="00EE4BE5" w:rsidRDefault="00133D14">
            <w:pPr>
              <w:rPr>
                <w:sz w:val="20"/>
                <w:szCs w:val="20"/>
              </w:rPr>
            </w:pPr>
            <w:r>
              <w:rPr>
                <w:rFonts w:asciiTheme="minorHAnsi" w:hAnsiTheme="minorHAnsi"/>
                <w:sz w:val="20"/>
                <w:szCs w:val="20"/>
              </w:rPr>
              <w:t>Life Beginner Unit 6</w:t>
            </w:r>
            <w:r w:rsidR="005A219E">
              <w:rPr>
                <w:rFonts w:asciiTheme="minorHAnsi" w:hAnsiTheme="minorHAnsi"/>
                <w:sz w:val="20"/>
                <w:szCs w:val="20"/>
              </w:rPr>
              <w:t>, NEF Beginner Unit 3</w:t>
            </w:r>
            <w:r w:rsidR="00240859">
              <w:rPr>
                <w:rFonts w:asciiTheme="minorHAnsi" w:hAnsiTheme="minorHAnsi"/>
                <w:sz w:val="20"/>
                <w:szCs w:val="20"/>
              </w:rPr>
              <w:t>, Primary Grammar Box</w:t>
            </w:r>
          </w:p>
        </w:tc>
      </w:tr>
      <w:tr w:rsidR="00CF48BC" w:rsidRPr="00027A6B" w:rsidTr="00AD7BCB">
        <w:trPr>
          <w:trHeight w:val="70"/>
        </w:trPr>
        <w:tc>
          <w:tcPr>
            <w:tcW w:w="4786" w:type="dxa"/>
          </w:tcPr>
          <w:p w:rsidR="00CF48BC" w:rsidRPr="00EE4BE5" w:rsidRDefault="00CF48BC" w:rsidP="00CF48BC">
            <w:pPr>
              <w:rPr>
                <w:rFonts w:ascii="Calibri" w:hAnsi="Calibri" w:cs="Tahoma"/>
                <w:sz w:val="20"/>
                <w:szCs w:val="20"/>
              </w:rPr>
            </w:pPr>
            <w:r w:rsidRPr="00EE4BE5">
              <w:rPr>
                <w:rFonts w:ascii="Calibri" w:hAnsi="Calibri" w:cs="Tahoma"/>
                <w:sz w:val="20"/>
                <w:szCs w:val="20"/>
              </w:rPr>
              <w:t>Habits/lifestyle</w:t>
            </w:r>
          </w:p>
        </w:tc>
        <w:tc>
          <w:tcPr>
            <w:tcW w:w="8952" w:type="dxa"/>
          </w:tcPr>
          <w:p w:rsidR="00CF48BC" w:rsidRPr="00EE4BE5" w:rsidRDefault="00133D14">
            <w:pPr>
              <w:rPr>
                <w:sz w:val="20"/>
                <w:szCs w:val="20"/>
              </w:rPr>
            </w:pPr>
            <w:r>
              <w:rPr>
                <w:rFonts w:asciiTheme="minorHAnsi" w:hAnsiTheme="minorHAnsi"/>
                <w:sz w:val="20"/>
                <w:szCs w:val="20"/>
              </w:rPr>
              <w:t>Life Beginner Unit 8, 12</w:t>
            </w:r>
            <w:r w:rsidR="005A219E">
              <w:rPr>
                <w:rFonts w:asciiTheme="minorHAnsi" w:hAnsiTheme="minorHAnsi"/>
                <w:sz w:val="20"/>
                <w:szCs w:val="20"/>
              </w:rPr>
              <w:t>, NEF Beginner Unit 4, 5</w:t>
            </w:r>
            <w:r w:rsidR="00240859">
              <w:rPr>
                <w:rFonts w:asciiTheme="minorHAnsi" w:hAnsiTheme="minorHAnsi"/>
                <w:sz w:val="20"/>
                <w:szCs w:val="20"/>
              </w:rPr>
              <w:t>, Beginner Communication Games</w:t>
            </w:r>
          </w:p>
        </w:tc>
      </w:tr>
      <w:tr w:rsidR="00CF48BC" w:rsidRPr="00027A6B" w:rsidTr="00AD7BCB">
        <w:trPr>
          <w:trHeight w:val="70"/>
        </w:trPr>
        <w:tc>
          <w:tcPr>
            <w:tcW w:w="4786" w:type="dxa"/>
          </w:tcPr>
          <w:p w:rsidR="00CF48BC" w:rsidRPr="00EE4BE5" w:rsidRDefault="00CF48BC" w:rsidP="00CF48BC">
            <w:pPr>
              <w:rPr>
                <w:rFonts w:ascii="Calibri" w:hAnsi="Calibri" w:cs="Tahoma"/>
                <w:sz w:val="20"/>
                <w:szCs w:val="20"/>
              </w:rPr>
            </w:pPr>
            <w:r w:rsidRPr="00EE4BE5">
              <w:rPr>
                <w:rFonts w:ascii="Calibri" w:hAnsi="Calibri" w:cs="Tahoma"/>
                <w:sz w:val="20"/>
                <w:szCs w:val="20"/>
              </w:rPr>
              <w:t>Things in the classroom</w:t>
            </w:r>
          </w:p>
        </w:tc>
        <w:tc>
          <w:tcPr>
            <w:tcW w:w="8952" w:type="dxa"/>
          </w:tcPr>
          <w:p w:rsidR="00CF48BC" w:rsidRPr="00EE4BE5" w:rsidRDefault="00240859">
            <w:pPr>
              <w:rPr>
                <w:sz w:val="20"/>
                <w:szCs w:val="20"/>
              </w:rPr>
            </w:pPr>
            <w:r>
              <w:rPr>
                <w:rFonts w:asciiTheme="minorHAnsi" w:hAnsiTheme="minorHAnsi"/>
                <w:sz w:val="20"/>
                <w:szCs w:val="20"/>
              </w:rPr>
              <w:t>Beginner Communication Games</w:t>
            </w:r>
          </w:p>
        </w:tc>
      </w:tr>
      <w:tr w:rsidR="00CF48BC" w:rsidRPr="00027A6B" w:rsidTr="00AD7BCB">
        <w:trPr>
          <w:trHeight w:val="70"/>
        </w:trPr>
        <w:tc>
          <w:tcPr>
            <w:tcW w:w="4786" w:type="dxa"/>
          </w:tcPr>
          <w:p w:rsidR="00CF48BC" w:rsidRPr="00EE4BE5" w:rsidRDefault="00CF48BC" w:rsidP="00CF48BC">
            <w:pPr>
              <w:rPr>
                <w:rFonts w:ascii="Calibri" w:hAnsi="Calibri" w:cs="Tahoma"/>
                <w:sz w:val="20"/>
                <w:szCs w:val="20"/>
              </w:rPr>
            </w:pPr>
            <w:r w:rsidRPr="00EE4BE5">
              <w:rPr>
                <w:rFonts w:ascii="Calibri" w:hAnsi="Calibri" w:cs="Tahoma"/>
                <w:sz w:val="20"/>
                <w:szCs w:val="20"/>
              </w:rPr>
              <w:t>Transport</w:t>
            </w:r>
          </w:p>
        </w:tc>
        <w:tc>
          <w:tcPr>
            <w:tcW w:w="8952" w:type="dxa"/>
          </w:tcPr>
          <w:p w:rsidR="00CF48BC" w:rsidRPr="00EE4BE5" w:rsidRDefault="00CF48BC">
            <w:pPr>
              <w:rPr>
                <w:sz w:val="20"/>
                <w:szCs w:val="20"/>
              </w:rPr>
            </w:pPr>
          </w:p>
        </w:tc>
      </w:tr>
      <w:tr w:rsidR="00CF48BC" w:rsidRPr="00027A6B" w:rsidTr="00AD7BCB">
        <w:trPr>
          <w:trHeight w:val="70"/>
        </w:trPr>
        <w:tc>
          <w:tcPr>
            <w:tcW w:w="4786" w:type="dxa"/>
          </w:tcPr>
          <w:p w:rsidR="00CF48BC" w:rsidRPr="00EE4BE5" w:rsidRDefault="00CF48BC" w:rsidP="00CF48BC">
            <w:pPr>
              <w:rPr>
                <w:rFonts w:ascii="Calibri" w:hAnsi="Calibri" w:cs="Tahoma"/>
                <w:sz w:val="20"/>
                <w:szCs w:val="20"/>
              </w:rPr>
            </w:pPr>
            <w:r w:rsidRPr="00EE4BE5">
              <w:rPr>
                <w:rFonts w:ascii="Calibri" w:hAnsi="Calibri" w:cs="Tahoma"/>
                <w:sz w:val="20"/>
                <w:szCs w:val="20"/>
              </w:rPr>
              <w:t>Travel and holidays</w:t>
            </w:r>
          </w:p>
        </w:tc>
        <w:tc>
          <w:tcPr>
            <w:tcW w:w="8952" w:type="dxa"/>
          </w:tcPr>
          <w:p w:rsidR="00CF48BC" w:rsidRPr="00EE4BE5" w:rsidRDefault="00133D14">
            <w:pPr>
              <w:rPr>
                <w:sz w:val="20"/>
                <w:szCs w:val="20"/>
              </w:rPr>
            </w:pPr>
            <w:r>
              <w:rPr>
                <w:rFonts w:asciiTheme="minorHAnsi" w:hAnsiTheme="minorHAnsi"/>
                <w:sz w:val="20"/>
                <w:szCs w:val="20"/>
              </w:rPr>
              <w:t>Life Beginner Unit 2, 11</w:t>
            </w:r>
            <w:r w:rsidR="005A219E">
              <w:rPr>
                <w:rFonts w:asciiTheme="minorHAnsi" w:hAnsiTheme="minorHAnsi"/>
                <w:sz w:val="20"/>
                <w:szCs w:val="20"/>
              </w:rPr>
              <w:t>, NEF Beginner Unit 6</w:t>
            </w:r>
            <w:r w:rsidR="00240859">
              <w:rPr>
                <w:rFonts w:asciiTheme="minorHAnsi" w:hAnsiTheme="minorHAnsi"/>
                <w:sz w:val="20"/>
                <w:szCs w:val="20"/>
              </w:rPr>
              <w:t>, Beginner Communication Games</w:t>
            </w:r>
          </w:p>
        </w:tc>
      </w:tr>
      <w:tr w:rsidR="00CF48BC" w:rsidRPr="00027A6B" w:rsidTr="00AD7BCB">
        <w:trPr>
          <w:trHeight w:val="70"/>
        </w:trPr>
        <w:tc>
          <w:tcPr>
            <w:tcW w:w="4786" w:type="dxa"/>
          </w:tcPr>
          <w:p w:rsidR="00CF48BC" w:rsidRPr="00EE4BE5" w:rsidRDefault="00CF48BC" w:rsidP="00CF48BC">
            <w:pPr>
              <w:rPr>
                <w:rFonts w:ascii="Calibri" w:hAnsi="Calibri" w:cs="Tahoma"/>
                <w:sz w:val="20"/>
                <w:szCs w:val="20"/>
              </w:rPr>
            </w:pPr>
            <w:r w:rsidRPr="00EE4BE5">
              <w:rPr>
                <w:rFonts w:ascii="Calibri" w:hAnsi="Calibri" w:cs="Tahoma"/>
                <w:sz w:val="20"/>
                <w:szCs w:val="20"/>
              </w:rPr>
              <w:t>Weather/ Seasons</w:t>
            </w:r>
          </w:p>
        </w:tc>
        <w:tc>
          <w:tcPr>
            <w:tcW w:w="8952" w:type="dxa"/>
          </w:tcPr>
          <w:p w:rsidR="00CF48BC" w:rsidRPr="00EE4BE5" w:rsidRDefault="00133D14">
            <w:pPr>
              <w:rPr>
                <w:sz w:val="20"/>
                <w:szCs w:val="20"/>
              </w:rPr>
            </w:pPr>
            <w:r>
              <w:rPr>
                <w:rFonts w:asciiTheme="minorHAnsi" w:hAnsiTheme="minorHAnsi"/>
                <w:sz w:val="20"/>
                <w:szCs w:val="20"/>
              </w:rPr>
              <w:t>Life Beginner Unit 7</w:t>
            </w:r>
            <w:r w:rsidR="005A219E">
              <w:rPr>
                <w:rFonts w:asciiTheme="minorHAnsi" w:hAnsiTheme="minorHAnsi"/>
                <w:sz w:val="20"/>
                <w:szCs w:val="20"/>
              </w:rPr>
              <w:t xml:space="preserve">, </w:t>
            </w:r>
            <w:r w:rsidR="00240859">
              <w:rPr>
                <w:rFonts w:asciiTheme="minorHAnsi" w:hAnsiTheme="minorHAnsi"/>
                <w:sz w:val="20"/>
                <w:szCs w:val="20"/>
              </w:rPr>
              <w:t>Primary Grammar Box</w:t>
            </w:r>
          </w:p>
        </w:tc>
      </w:tr>
      <w:tr w:rsidR="00CF48BC" w:rsidRPr="00027A6B" w:rsidTr="00AD7BCB">
        <w:trPr>
          <w:trHeight w:val="70"/>
        </w:trPr>
        <w:tc>
          <w:tcPr>
            <w:tcW w:w="4786" w:type="dxa"/>
          </w:tcPr>
          <w:p w:rsidR="00CF48BC" w:rsidRPr="00EE4BE5" w:rsidRDefault="00CF48BC" w:rsidP="00CF48BC">
            <w:pPr>
              <w:rPr>
                <w:rFonts w:ascii="Calibri" w:hAnsi="Calibri" w:cs="Tahoma"/>
                <w:sz w:val="20"/>
                <w:szCs w:val="20"/>
              </w:rPr>
            </w:pPr>
            <w:r w:rsidRPr="00EE4BE5">
              <w:rPr>
                <w:rFonts w:ascii="Calibri" w:hAnsi="Calibri" w:cs="Tahoma"/>
                <w:sz w:val="20"/>
                <w:szCs w:val="20"/>
              </w:rPr>
              <w:t>Countries and Nationalities</w:t>
            </w:r>
          </w:p>
        </w:tc>
        <w:tc>
          <w:tcPr>
            <w:tcW w:w="8952" w:type="dxa"/>
          </w:tcPr>
          <w:p w:rsidR="00CF48BC" w:rsidRPr="00EE4BE5" w:rsidRDefault="00133D14">
            <w:pPr>
              <w:rPr>
                <w:sz w:val="20"/>
                <w:szCs w:val="20"/>
              </w:rPr>
            </w:pPr>
            <w:r>
              <w:rPr>
                <w:rFonts w:asciiTheme="minorHAnsi" w:hAnsiTheme="minorHAnsi"/>
                <w:sz w:val="20"/>
                <w:szCs w:val="20"/>
              </w:rPr>
              <w:t>Life Beginner Unit 3, 11</w:t>
            </w:r>
            <w:r w:rsidR="005A219E">
              <w:rPr>
                <w:rFonts w:asciiTheme="minorHAnsi" w:hAnsiTheme="minorHAnsi"/>
                <w:sz w:val="20"/>
                <w:szCs w:val="20"/>
              </w:rPr>
              <w:t>, NEF Beginner Unit 1</w:t>
            </w:r>
            <w:r w:rsidR="00240859">
              <w:rPr>
                <w:rFonts w:asciiTheme="minorHAnsi" w:hAnsiTheme="minorHAnsi"/>
                <w:sz w:val="20"/>
                <w:szCs w:val="20"/>
              </w:rPr>
              <w:t>, Beginner Communication Games</w:t>
            </w:r>
          </w:p>
        </w:tc>
      </w:tr>
      <w:tr w:rsidR="00CF48BC" w:rsidRPr="00027A6B" w:rsidTr="00AD7BCB">
        <w:trPr>
          <w:trHeight w:val="70"/>
        </w:trPr>
        <w:tc>
          <w:tcPr>
            <w:tcW w:w="4786" w:type="dxa"/>
          </w:tcPr>
          <w:p w:rsidR="00CF48BC" w:rsidRPr="00EE4BE5" w:rsidRDefault="00CF48BC" w:rsidP="00CF48BC">
            <w:pPr>
              <w:rPr>
                <w:rFonts w:ascii="Calibri" w:hAnsi="Calibri" w:cs="Tahoma"/>
                <w:sz w:val="20"/>
                <w:szCs w:val="20"/>
              </w:rPr>
            </w:pPr>
            <w:r w:rsidRPr="00EE4BE5">
              <w:rPr>
                <w:rFonts w:ascii="Calibri" w:hAnsi="Calibri" w:cs="Tahoma"/>
                <w:sz w:val="20"/>
                <w:szCs w:val="20"/>
              </w:rPr>
              <w:t>Family</w:t>
            </w:r>
          </w:p>
        </w:tc>
        <w:tc>
          <w:tcPr>
            <w:tcW w:w="8952" w:type="dxa"/>
          </w:tcPr>
          <w:p w:rsidR="00CF48BC" w:rsidRPr="00EE4BE5" w:rsidRDefault="00133D14">
            <w:pPr>
              <w:rPr>
                <w:sz w:val="20"/>
                <w:szCs w:val="20"/>
              </w:rPr>
            </w:pPr>
            <w:r>
              <w:rPr>
                <w:rFonts w:asciiTheme="minorHAnsi" w:hAnsiTheme="minorHAnsi"/>
                <w:sz w:val="20"/>
                <w:szCs w:val="20"/>
              </w:rPr>
              <w:t>Life Beginner Unit 3, 11</w:t>
            </w:r>
            <w:r w:rsidR="005A219E">
              <w:rPr>
                <w:rFonts w:asciiTheme="minorHAnsi" w:hAnsiTheme="minorHAnsi"/>
                <w:sz w:val="20"/>
                <w:szCs w:val="20"/>
              </w:rPr>
              <w:t>, NEF Beginner Unit 2</w:t>
            </w:r>
            <w:r w:rsidR="00240859">
              <w:rPr>
                <w:rFonts w:asciiTheme="minorHAnsi" w:hAnsiTheme="minorHAnsi"/>
                <w:sz w:val="20"/>
                <w:szCs w:val="20"/>
              </w:rPr>
              <w:t>, Beginner Communication Games</w:t>
            </w:r>
          </w:p>
        </w:tc>
      </w:tr>
      <w:tr w:rsidR="00CF48BC" w:rsidRPr="00027A6B" w:rsidTr="00AD7BCB">
        <w:trPr>
          <w:trHeight w:val="70"/>
        </w:trPr>
        <w:tc>
          <w:tcPr>
            <w:tcW w:w="4786" w:type="dxa"/>
          </w:tcPr>
          <w:p w:rsidR="00CF48BC" w:rsidRPr="00EE4BE5" w:rsidRDefault="00CF48BC" w:rsidP="00CF48BC">
            <w:pPr>
              <w:rPr>
                <w:rFonts w:ascii="Calibri" w:hAnsi="Calibri" w:cs="Tahoma"/>
                <w:sz w:val="20"/>
                <w:szCs w:val="20"/>
              </w:rPr>
            </w:pPr>
            <w:r w:rsidRPr="00EE4BE5">
              <w:rPr>
                <w:rFonts w:ascii="Calibri" w:hAnsi="Calibri" w:cs="Tahoma"/>
                <w:sz w:val="20"/>
                <w:szCs w:val="20"/>
              </w:rPr>
              <w:t>Jobs</w:t>
            </w:r>
          </w:p>
        </w:tc>
        <w:tc>
          <w:tcPr>
            <w:tcW w:w="8952" w:type="dxa"/>
          </w:tcPr>
          <w:p w:rsidR="00CF48BC" w:rsidRPr="00EE4BE5" w:rsidRDefault="005A219E">
            <w:pPr>
              <w:rPr>
                <w:sz w:val="20"/>
                <w:szCs w:val="20"/>
              </w:rPr>
            </w:pPr>
            <w:r>
              <w:rPr>
                <w:rFonts w:asciiTheme="minorHAnsi" w:hAnsiTheme="minorHAnsi"/>
                <w:sz w:val="20"/>
                <w:szCs w:val="20"/>
              </w:rPr>
              <w:t>NEF Beginner Unit 3</w:t>
            </w:r>
            <w:r w:rsidR="00240859">
              <w:rPr>
                <w:rFonts w:asciiTheme="minorHAnsi" w:hAnsiTheme="minorHAnsi"/>
                <w:sz w:val="20"/>
                <w:szCs w:val="20"/>
              </w:rPr>
              <w:t>, Beginner Communication Games</w:t>
            </w:r>
          </w:p>
        </w:tc>
      </w:tr>
      <w:tr w:rsidR="00CF48BC" w:rsidRPr="00027A6B" w:rsidTr="00AD7BCB">
        <w:trPr>
          <w:trHeight w:val="70"/>
        </w:trPr>
        <w:tc>
          <w:tcPr>
            <w:tcW w:w="4786" w:type="dxa"/>
          </w:tcPr>
          <w:p w:rsidR="00CF48BC" w:rsidRPr="00EE4BE5" w:rsidRDefault="00CF48BC" w:rsidP="00CF48BC">
            <w:pPr>
              <w:rPr>
                <w:rFonts w:ascii="Calibri" w:hAnsi="Calibri" w:cs="Tahoma"/>
                <w:sz w:val="20"/>
                <w:szCs w:val="20"/>
              </w:rPr>
            </w:pPr>
            <w:r w:rsidRPr="00EE4BE5">
              <w:rPr>
                <w:rFonts w:ascii="Calibri" w:hAnsi="Calibri" w:cs="Tahoma"/>
                <w:sz w:val="20"/>
                <w:szCs w:val="20"/>
              </w:rPr>
              <w:t>Giving personal information</w:t>
            </w:r>
          </w:p>
        </w:tc>
        <w:tc>
          <w:tcPr>
            <w:tcW w:w="8952" w:type="dxa"/>
          </w:tcPr>
          <w:p w:rsidR="00CF48BC" w:rsidRPr="00EE4BE5" w:rsidRDefault="00133D14">
            <w:pPr>
              <w:rPr>
                <w:sz w:val="20"/>
                <w:szCs w:val="20"/>
              </w:rPr>
            </w:pPr>
            <w:r>
              <w:rPr>
                <w:rFonts w:asciiTheme="minorHAnsi" w:hAnsiTheme="minorHAnsi"/>
                <w:sz w:val="20"/>
                <w:szCs w:val="20"/>
              </w:rPr>
              <w:t>Life Beginner Unit 1</w:t>
            </w:r>
            <w:r w:rsidR="00240859">
              <w:rPr>
                <w:rFonts w:asciiTheme="minorHAnsi" w:hAnsiTheme="minorHAnsi"/>
                <w:sz w:val="20"/>
                <w:szCs w:val="20"/>
              </w:rPr>
              <w:t>, Beginner Communication Games</w:t>
            </w:r>
          </w:p>
        </w:tc>
      </w:tr>
      <w:tr w:rsidR="00CF48BC" w:rsidRPr="00027A6B" w:rsidTr="00AD7BCB">
        <w:trPr>
          <w:trHeight w:val="70"/>
        </w:trPr>
        <w:tc>
          <w:tcPr>
            <w:tcW w:w="4786" w:type="dxa"/>
          </w:tcPr>
          <w:p w:rsidR="00CF48BC" w:rsidRPr="00EE4BE5" w:rsidRDefault="00CF48BC" w:rsidP="00CF48BC">
            <w:pPr>
              <w:rPr>
                <w:rFonts w:ascii="Calibri" w:hAnsi="Calibri" w:cs="Tahoma"/>
                <w:sz w:val="20"/>
                <w:szCs w:val="20"/>
              </w:rPr>
            </w:pPr>
            <w:r w:rsidRPr="00EE4BE5">
              <w:rPr>
                <w:rFonts w:ascii="Calibri" w:hAnsi="Calibri" w:cs="Tahoma"/>
                <w:sz w:val="20"/>
                <w:szCs w:val="20"/>
              </w:rPr>
              <w:t>Days of the week/ Months</w:t>
            </w:r>
          </w:p>
        </w:tc>
        <w:tc>
          <w:tcPr>
            <w:tcW w:w="8952" w:type="dxa"/>
          </w:tcPr>
          <w:p w:rsidR="00CF48BC" w:rsidRPr="00EE4BE5" w:rsidRDefault="00133D14">
            <w:pPr>
              <w:rPr>
                <w:sz w:val="20"/>
                <w:szCs w:val="20"/>
              </w:rPr>
            </w:pPr>
            <w:r>
              <w:rPr>
                <w:rFonts w:asciiTheme="minorHAnsi" w:hAnsiTheme="minorHAnsi"/>
                <w:sz w:val="20"/>
                <w:szCs w:val="20"/>
              </w:rPr>
              <w:t>Life Beginner Unit 3</w:t>
            </w:r>
          </w:p>
        </w:tc>
      </w:tr>
    </w:tbl>
    <w:p w:rsidR="00236CD9" w:rsidRDefault="00236CD9" w:rsidP="00A80B92">
      <w:pPr>
        <w:rPr>
          <w:rFonts w:ascii="Calibri" w:hAnsi="Calibri" w:cs="Tahoma"/>
          <w:b/>
          <w:sz w:val="28"/>
          <w:szCs w:val="28"/>
        </w:rPr>
      </w:pPr>
    </w:p>
    <w:tbl>
      <w:tblPr>
        <w:tblStyle w:val="TableGrid"/>
        <w:tblW w:w="0" w:type="auto"/>
        <w:tblLook w:val="04A0"/>
      </w:tblPr>
      <w:tblGrid>
        <w:gridCol w:w="4786"/>
        <w:gridCol w:w="8894"/>
      </w:tblGrid>
      <w:tr w:rsidR="00AD7BCB" w:rsidRPr="00027A6B" w:rsidTr="00AD7BCB">
        <w:trPr>
          <w:trHeight w:val="248"/>
        </w:trPr>
        <w:tc>
          <w:tcPr>
            <w:tcW w:w="4786" w:type="dxa"/>
            <w:vMerge w:val="restart"/>
            <w:shd w:val="clear" w:color="auto" w:fill="DAEEF3" w:themeFill="accent5" w:themeFillTint="33"/>
            <w:vAlign w:val="center"/>
          </w:tcPr>
          <w:p w:rsidR="00AD7BCB" w:rsidRPr="00F817C3" w:rsidRDefault="00AD7BCB" w:rsidP="001A0D46">
            <w:pPr>
              <w:jc w:val="center"/>
              <w:rPr>
                <w:rFonts w:asciiTheme="minorHAnsi" w:hAnsiTheme="minorHAnsi"/>
                <w:b/>
                <w:sz w:val="24"/>
                <w:szCs w:val="24"/>
              </w:rPr>
            </w:pPr>
            <w:r w:rsidRPr="00F817C3">
              <w:rPr>
                <w:rFonts w:asciiTheme="minorHAnsi" w:hAnsiTheme="minorHAnsi"/>
                <w:b/>
                <w:sz w:val="24"/>
                <w:szCs w:val="24"/>
              </w:rPr>
              <w:t>GRAMMAR (British Council/ EQUALS)</w:t>
            </w:r>
          </w:p>
        </w:tc>
        <w:tc>
          <w:tcPr>
            <w:tcW w:w="8894" w:type="dxa"/>
            <w:shd w:val="clear" w:color="auto" w:fill="DAEEF3" w:themeFill="accent5" w:themeFillTint="33"/>
            <w:vAlign w:val="center"/>
          </w:tcPr>
          <w:p w:rsidR="00AD7BCB" w:rsidRPr="00F817C3" w:rsidRDefault="00AD7BCB" w:rsidP="001A0D46">
            <w:pPr>
              <w:jc w:val="center"/>
              <w:rPr>
                <w:rFonts w:asciiTheme="minorHAnsi" w:hAnsiTheme="minorHAnsi"/>
                <w:b/>
                <w:sz w:val="24"/>
                <w:szCs w:val="24"/>
              </w:rPr>
            </w:pPr>
            <w:r w:rsidRPr="00F817C3">
              <w:rPr>
                <w:rFonts w:asciiTheme="minorHAnsi" w:hAnsiTheme="minorHAnsi"/>
                <w:b/>
                <w:sz w:val="24"/>
                <w:szCs w:val="24"/>
              </w:rPr>
              <w:t>RESOURCES SOURCE</w:t>
            </w:r>
          </w:p>
        </w:tc>
      </w:tr>
      <w:tr w:rsidR="00AD7BCB" w:rsidRPr="00027A6B" w:rsidTr="00AD7BCB">
        <w:trPr>
          <w:trHeight w:val="247"/>
        </w:trPr>
        <w:tc>
          <w:tcPr>
            <w:tcW w:w="4786" w:type="dxa"/>
            <w:vMerge/>
            <w:shd w:val="clear" w:color="auto" w:fill="DAEEF3" w:themeFill="accent5" w:themeFillTint="33"/>
            <w:vAlign w:val="center"/>
          </w:tcPr>
          <w:p w:rsidR="00AD7BCB" w:rsidRPr="00F817C3" w:rsidRDefault="00AD7BCB" w:rsidP="001A0D46">
            <w:pPr>
              <w:jc w:val="center"/>
              <w:rPr>
                <w:rFonts w:asciiTheme="minorHAnsi" w:hAnsiTheme="minorHAnsi"/>
                <w:b/>
              </w:rPr>
            </w:pPr>
          </w:p>
        </w:tc>
        <w:tc>
          <w:tcPr>
            <w:tcW w:w="8894" w:type="dxa"/>
            <w:shd w:val="clear" w:color="auto" w:fill="DAEEF3" w:themeFill="accent5" w:themeFillTint="33"/>
            <w:vAlign w:val="center"/>
          </w:tcPr>
          <w:p w:rsidR="00AD7BCB" w:rsidRPr="00F817C3" w:rsidRDefault="00AD7BCB" w:rsidP="001A0D46">
            <w:pPr>
              <w:jc w:val="center"/>
              <w:rPr>
                <w:rFonts w:asciiTheme="minorHAnsi" w:hAnsiTheme="minorHAnsi"/>
                <w:b/>
              </w:rPr>
            </w:pPr>
            <w:r>
              <w:rPr>
                <w:rFonts w:asciiTheme="minorHAnsi" w:hAnsiTheme="minorHAnsi"/>
                <w:b/>
              </w:rPr>
              <w:t>Please refer to the current course book but also to the references below.</w:t>
            </w:r>
          </w:p>
        </w:tc>
      </w:tr>
      <w:tr w:rsidR="006854F7" w:rsidRPr="000A6A86" w:rsidTr="00AD7BCB">
        <w:trPr>
          <w:trHeight w:val="95"/>
        </w:trPr>
        <w:tc>
          <w:tcPr>
            <w:tcW w:w="4786" w:type="dxa"/>
            <w:vAlign w:val="center"/>
          </w:tcPr>
          <w:p w:rsidR="006854F7" w:rsidRPr="00EE4BE5" w:rsidRDefault="006854F7" w:rsidP="000A6A86">
            <w:pPr>
              <w:pStyle w:val="NoSpacing"/>
              <w:rPr>
                <w:rFonts w:cs="Arial"/>
                <w:sz w:val="20"/>
                <w:szCs w:val="20"/>
                <w:shd w:val="clear" w:color="auto" w:fill="FFFFFF"/>
              </w:rPr>
            </w:pPr>
            <w:r w:rsidRPr="00EE4BE5">
              <w:rPr>
                <w:rFonts w:cs="Arial"/>
                <w:sz w:val="20"/>
                <w:szCs w:val="20"/>
                <w:shd w:val="clear" w:color="auto" w:fill="FFFFFF"/>
              </w:rPr>
              <w:t>Adjectives: common and demonstrative</w:t>
            </w:r>
          </w:p>
        </w:tc>
        <w:tc>
          <w:tcPr>
            <w:tcW w:w="8894" w:type="dxa"/>
          </w:tcPr>
          <w:p w:rsidR="006854F7" w:rsidRPr="00EE4BE5" w:rsidRDefault="006854F7" w:rsidP="001A0D46">
            <w:pPr>
              <w:rPr>
                <w:rFonts w:asciiTheme="minorHAnsi" w:eastAsia="Calibri" w:hAnsiTheme="minorHAnsi" w:cs="Tahoma"/>
                <w:sz w:val="20"/>
                <w:szCs w:val="20"/>
              </w:rPr>
            </w:pPr>
          </w:p>
        </w:tc>
      </w:tr>
      <w:tr w:rsidR="006854F7" w:rsidRPr="000A6A86" w:rsidTr="00AD7BCB">
        <w:trPr>
          <w:trHeight w:val="95"/>
        </w:trPr>
        <w:tc>
          <w:tcPr>
            <w:tcW w:w="4786" w:type="dxa"/>
            <w:vAlign w:val="center"/>
          </w:tcPr>
          <w:p w:rsidR="006854F7" w:rsidRPr="00EE4BE5" w:rsidRDefault="000365A4" w:rsidP="00CF48BC">
            <w:pPr>
              <w:rPr>
                <w:rFonts w:asciiTheme="minorHAnsi" w:hAnsiTheme="minorHAnsi" w:cs="Tahoma"/>
                <w:sz w:val="20"/>
                <w:szCs w:val="20"/>
              </w:rPr>
            </w:pPr>
            <w:hyperlink r:id="rId7" w:history="1">
              <w:r w:rsidR="000A6A86" w:rsidRPr="00EE4BE5">
                <w:rPr>
                  <w:rStyle w:val="Hyperlink"/>
                  <w:rFonts w:asciiTheme="minorHAnsi" w:hAnsiTheme="minorHAnsi" w:cs="Arial"/>
                  <w:color w:val="auto"/>
                  <w:sz w:val="20"/>
                  <w:szCs w:val="20"/>
                  <w:u w:val="none"/>
                  <w:shd w:val="clear" w:color="auto" w:fill="FFFFFF"/>
                </w:rPr>
                <w:t>Adverbs of frequency</w:t>
              </w:r>
            </w:hyperlink>
          </w:p>
        </w:tc>
        <w:tc>
          <w:tcPr>
            <w:tcW w:w="8894" w:type="dxa"/>
          </w:tcPr>
          <w:p w:rsidR="006854F7" w:rsidRPr="00EE4BE5" w:rsidRDefault="005A219E" w:rsidP="001A0D46">
            <w:pPr>
              <w:rPr>
                <w:rFonts w:asciiTheme="minorHAnsi" w:eastAsia="Calibri" w:hAnsiTheme="minorHAnsi" w:cs="Tahoma"/>
                <w:sz w:val="20"/>
                <w:szCs w:val="20"/>
              </w:rPr>
            </w:pPr>
            <w:r>
              <w:rPr>
                <w:rFonts w:asciiTheme="minorHAnsi" w:eastAsia="Calibri" w:hAnsiTheme="minorHAnsi" w:cs="Tahoma"/>
                <w:sz w:val="20"/>
                <w:szCs w:val="20"/>
              </w:rPr>
              <w:t>Practical Grammar Level 1</w:t>
            </w:r>
          </w:p>
        </w:tc>
      </w:tr>
      <w:tr w:rsidR="006854F7" w:rsidRPr="000A6A86" w:rsidTr="00AD7BCB">
        <w:trPr>
          <w:trHeight w:val="95"/>
        </w:trPr>
        <w:tc>
          <w:tcPr>
            <w:tcW w:w="4786" w:type="dxa"/>
            <w:vAlign w:val="center"/>
          </w:tcPr>
          <w:p w:rsidR="006854F7" w:rsidRPr="00EE4BE5" w:rsidRDefault="000365A4" w:rsidP="00CF48BC">
            <w:pPr>
              <w:rPr>
                <w:rFonts w:asciiTheme="minorHAnsi" w:hAnsiTheme="minorHAnsi" w:cs="Tahoma"/>
                <w:sz w:val="20"/>
                <w:szCs w:val="20"/>
              </w:rPr>
            </w:pPr>
            <w:hyperlink r:id="rId8" w:history="1">
              <w:r w:rsidR="000A6A86" w:rsidRPr="00EE4BE5">
                <w:rPr>
                  <w:rStyle w:val="Hyperlink"/>
                  <w:rFonts w:asciiTheme="minorHAnsi" w:hAnsiTheme="minorHAnsi" w:cs="Arial"/>
                  <w:color w:val="auto"/>
                  <w:sz w:val="20"/>
                  <w:szCs w:val="20"/>
                  <w:u w:val="none"/>
                  <w:shd w:val="clear" w:color="auto" w:fill="FFFFFF"/>
                </w:rPr>
                <w:t>Comparatives</w:t>
              </w:r>
            </w:hyperlink>
            <w:r w:rsidR="000A6A86" w:rsidRPr="00EE4BE5">
              <w:rPr>
                <w:rStyle w:val="apple-converted-space"/>
                <w:rFonts w:asciiTheme="minorHAnsi" w:hAnsiTheme="minorHAnsi" w:cs="Arial"/>
                <w:sz w:val="20"/>
                <w:szCs w:val="20"/>
                <w:shd w:val="clear" w:color="auto" w:fill="FFFFFF"/>
              </w:rPr>
              <w:t> </w:t>
            </w:r>
            <w:r w:rsidR="000A6A86" w:rsidRPr="00EE4BE5">
              <w:rPr>
                <w:rFonts w:asciiTheme="minorHAnsi" w:hAnsiTheme="minorHAnsi" w:cs="Arial"/>
                <w:sz w:val="20"/>
                <w:szCs w:val="20"/>
                <w:shd w:val="clear" w:color="auto" w:fill="FFFFFF"/>
              </w:rPr>
              <w:t>and</w:t>
            </w:r>
            <w:r w:rsidR="000A6A86" w:rsidRPr="00EE4BE5">
              <w:rPr>
                <w:rStyle w:val="apple-converted-space"/>
                <w:rFonts w:asciiTheme="minorHAnsi" w:hAnsiTheme="minorHAnsi" w:cs="Arial"/>
                <w:sz w:val="20"/>
                <w:szCs w:val="20"/>
                <w:shd w:val="clear" w:color="auto" w:fill="FFFFFF"/>
              </w:rPr>
              <w:t> </w:t>
            </w:r>
            <w:hyperlink r:id="rId9" w:history="1">
              <w:r w:rsidR="000A6A86" w:rsidRPr="00EE4BE5">
                <w:rPr>
                  <w:rStyle w:val="Hyperlink"/>
                  <w:rFonts w:asciiTheme="minorHAnsi" w:hAnsiTheme="minorHAnsi" w:cs="Arial"/>
                  <w:color w:val="auto"/>
                  <w:sz w:val="20"/>
                  <w:szCs w:val="20"/>
                  <w:u w:val="none"/>
                  <w:shd w:val="clear" w:color="auto" w:fill="FFFFFF"/>
                </w:rPr>
                <w:t>superlatives</w:t>
              </w:r>
            </w:hyperlink>
          </w:p>
        </w:tc>
        <w:tc>
          <w:tcPr>
            <w:tcW w:w="8894" w:type="dxa"/>
          </w:tcPr>
          <w:p w:rsidR="006854F7" w:rsidRPr="00EE4BE5" w:rsidRDefault="005A219E" w:rsidP="001A0D46">
            <w:pPr>
              <w:rPr>
                <w:rFonts w:asciiTheme="minorHAnsi" w:eastAsia="Calibri" w:hAnsiTheme="minorHAnsi" w:cs="Tahoma"/>
                <w:sz w:val="20"/>
                <w:szCs w:val="20"/>
              </w:rPr>
            </w:pPr>
            <w:r>
              <w:rPr>
                <w:rFonts w:asciiTheme="minorHAnsi" w:eastAsia="Calibri" w:hAnsiTheme="minorHAnsi" w:cs="Tahoma"/>
                <w:sz w:val="20"/>
                <w:szCs w:val="20"/>
              </w:rPr>
              <w:t>Practical Grammar Level 1</w:t>
            </w:r>
            <w:r w:rsidR="00240859">
              <w:rPr>
                <w:rFonts w:asciiTheme="minorHAnsi" w:eastAsia="Calibri" w:hAnsiTheme="minorHAnsi" w:cs="Tahoma"/>
                <w:sz w:val="20"/>
                <w:szCs w:val="20"/>
              </w:rPr>
              <w:t xml:space="preserve">, </w:t>
            </w:r>
            <w:r w:rsidR="00240859">
              <w:rPr>
                <w:rFonts w:asciiTheme="minorHAnsi" w:hAnsiTheme="minorHAnsi"/>
                <w:sz w:val="20"/>
                <w:szCs w:val="20"/>
              </w:rPr>
              <w:t>Primary Grammar Box</w:t>
            </w:r>
          </w:p>
        </w:tc>
      </w:tr>
      <w:tr w:rsidR="006854F7" w:rsidRPr="000A6A86" w:rsidTr="00AD7BCB">
        <w:trPr>
          <w:trHeight w:val="95"/>
        </w:trPr>
        <w:tc>
          <w:tcPr>
            <w:tcW w:w="4786" w:type="dxa"/>
            <w:vAlign w:val="center"/>
          </w:tcPr>
          <w:p w:rsidR="006854F7" w:rsidRPr="00EE4BE5" w:rsidRDefault="000365A4" w:rsidP="00CF48BC">
            <w:pPr>
              <w:rPr>
                <w:rFonts w:asciiTheme="minorHAnsi" w:hAnsiTheme="minorHAnsi" w:cs="Tahoma"/>
                <w:sz w:val="20"/>
                <w:szCs w:val="20"/>
              </w:rPr>
            </w:pPr>
            <w:hyperlink r:id="rId10" w:history="1">
              <w:r w:rsidR="000A6A86" w:rsidRPr="00EE4BE5">
                <w:rPr>
                  <w:rStyle w:val="Hyperlink"/>
                  <w:rFonts w:asciiTheme="minorHAnsi" w:hAnsiTheme="minorHAnsi" w:cs="Arial"/>
                  <w:color w:val="auto"/>
                  <w:sz w:val="20"/>
                  <w:szCs w:val="20"/>
                  <w:u w:val="none"/>
                  <w:shd w:val="clear" w:color="auto" w:fill="FFFFFF"/>
                </w:rPr>
                <w:t>Going to</w:t>
              </w:r>
            </w:hyperlink>
          </w:p>
        </w:tc>
        <w:tc>
          <w:tcPr>
            <w:tcW w:w="8894" w:type="dxa"/>
          </w:tcPr>
          <w:p w:rsidR="006854F7" w:rsidRPr="00EE4BE5" w:rsidRDefault="005A219E" w:rsidP="001A0D46">
            <w:pPr>
              <w:rPr>
                <w:rFonts w:asciiTheme="minorHAnsi" w:eastAsia="Calibri" w:hAnsiTheme="minorHAnsi" w:cs="Tahoma"/>
                <w:sz w:val="20"/>
                <w:szCs w:val="20"/>
              </w:rPr>
            </w:pPr>
            <w:r>
              <w:rPr>
                <w:rFonts w:asciiTheme="minorHAnsi" w:eastAsia="Calibri" w:hAnsiTheme="minorHAnsi" w:cs="Tahoma"/>
                <w:sz w:val="20"/>
                <w:szCs w:val="20"/>
              </w:rPr>
              <w:t>Practical Grammar Level 1</w:t>
            </w:r>
          </w:p>
        </w:tc>
      </w:tr>
      <w:tr w:rsidR="006854F7" w:rsidRPr="000A6A86" w:rsidTr="00AD7BCB">
        <w:trPr>
          <w:trHeight w:val="95"/>
        </w:trPr>
        <w:tc>
          <w:tcPr>
            <w:tcW w:w="4786" w:type="dxa"/>
            <w:vAlign w:val="center"/>
          </w:tcPr>
          <w:p w:rsidR="006854F7" w:rsidRPr="00EE4BE5" w:rsidRDefault="000A6A86" w:rsidP="00CF48BC">
            <w:pPr>
              <w:rPr>
                <w:rFonts w:asciiTheme="minorHAnsi" w:hAnsiTheme="minorHAnsi" w:cs="Tahoma"/>
                <w:sz w:val="20"/>
                <w:szCs w:val="20"/>
              </w:rPr>
            </w:pPr>
            <w:r w:rsidRPr="00EE4BE5">
              <w:rPr>
                <w:rFonts w:asciiTheme="minorHAnsi" w:hAnsiTheme="minorHAnsi" w:cs="Arial"/>
                <w:sz w:val="20"/>
                <w:szCs w:val="20"/>
                <w:shd w:val="clear" w:color="auto" w:fill="FFFFFF"/>
              </w:rPr>
              <w:t>How much/how many and very</w:t>
            </w:r>
            <w:r w:rsidRPr="00EE4BE5">
              <w:rPr>
                <w:rFonts w:asciiTheme="minorHAnsi" w:hAnsiTheme="minorHAnsi" w:cs="Arial"/>
                <w:sz w:val="20"/>
                <w:szCs w:val="20"/>
              </w:rPr>
              <w:t xml:space="preserve"> </w:t>
            </w:r>
            <w:hyperlink r:id="rId11" w:history="1">
              <w:r w:rsidRPr="00EE4BE5">
                <w:rPr>
                  <w:rStyle w:val="Hyperlink"/>
                  <w:rFonts w:asciiTheme="minorHAnsi" w:hAnsiTheme="minorHAnsi" w:cs="Arial"/>
                  <w:color w:val="auto"/>
                  <w:sz w:val="20"/>
                  <w:szCs w:val="20"/>
                  <w:u w:val="none"/>
                  <w:shd w:val="clear" w:color="auto" w:fill="FFFFFF"/>
                </w:rPr>
                <w:t>common uncountable nouns</w:t>
              </w:r>
            </w:hyperlink>
          </w:p>
        </w:tc>
        <w:tc>
          <w:tcPr>
            <w:tcW w:w="8894" w:type="dxa"/>
          </w:tcPr>
          <w:p w:rsidR="006854F7" w:rsidRPr="00EE4BE5" w:rsidRDefault="005A219E" w:rsidP="001A0D46">
            <w:pPr>
              <w:rPr>
                <w:rFonts w:asciiTheme="minorHAnsi" w:eastAsia="Calibri" w:hAnsiTheme="minorHAnsi" w:cs="Tahoma"/>
                <w:sz w:val="20"/>
                <w:szCs w:val="20"/>
              </w:rPr>
            </w:pPr>
            <w:r>
              <w:rPr>
                <w:rFonts w:asciiTheme="minorHAnsi" w:eastAsia="Calibri" w:hAnsiTheme="minorHAnsi" w:cs="Tahoma"/>
                <w:sz w:val="20"/>
                <w:szCs w:val="20"/>
              </w:rPr>
              <w:t>Practical Grammar Level 1</w:t>
            </w:r>
          </w:p>
        </w:tc>
      </w:tr>
      <w:tr w:rsidR="006854F7" w:rsidRPr="000A6A86" w:rsidTr="00AD7BCB">
        <w:trPr>
          <w:trHeight w:val="95"/>
        </w:trPr>
        <w:tc>
          <w:tcPr>
            <w:tcW w:w="4786" w:type="dxa"/>
            <w:vAlign w:val="center"/>
          </w:tcPr>
          <w:p w:rsidR="006854F7" w:rsidRPr="00EE4BE5" w:rsidRDefault="000365A4" w:rsidP="00CF48BC">
            <w:pPr>
              <w:rPr>
                <w:rFonts w:asciiTheme="minorHAnsi" w:hAnsiTheme="minorHAnsi" w:cs="Tahoma"/>
                <w:sz w:val="20"/>
                <w:szCs w:val="20"/>
              </w:rPr>
            </w:pPr>
            <w:hyperlink r:id="rId12" w:history="1">
              <w:r w:rsidR="000A6A86" w:rsidRPr="00EE4BE5">
                <w:rPr>
                  <w:rStyle w:val="Hyperlink"/>
                  <w:rFonts w:asciiTheme="minorHAnsi" w:hAnsiTheme="minorHAnsi" w:cs="Arial"/>
                  <w:color w:val="auto"/>
                  <w:sz w:val="20"/>
                  <w:szCs w:val="20"/>
                  <w:u w:val="none"/>
                  <w:shd w:val="clear" w:color="auto" w:fill="FFFFFF"/>
                </w:rPr>
                <w:t>I’d like</w:t>
              </w:r>
            </w:hyperlink>
          </w:p>
        </w:tc>
        <w:tc>
          <w:tcPr>
            <w:tcW w:w="8894" w:type="dxa"/>
          </w:tcPr>
          <w:p w:rsidR="006854F7" w:rsidRPr="00EE4BE5" w:rsidRDefault="006854F7" w:rsidP="001A0D46">
            <w:pPr>
              <w:rPr>
                <w:rFonts w:asciiTheme="minorHAnsi" w:eastAsia="Calibri" w:hAnsiTheme="minorHAnsi" w:cs="Tahoma"/>
                <w:sz w:val="20"/>
                <w:szCs w:val="20"/>
              </w:rPr>
            </w:pPr>
          </w:p>
        </w:tc>
      </w:tr>
      <w:tr w:rsidR="006854F7" w:rsidRPr="000A6A86" w:rsidTr="00AD7BCB">
        <w:trPr>
          <w:trHeight w:val="95"/>
        </w:trPr>
        <w:tc>
          <w:tcPr>
            <w:tcW w:w="4786" w:type="dxa"/>
            <w:vAlign w:val="center"/>
          </w:tcPr>
          <w:p w:rsidR="006854F7" w:rsidRPr="00EE4BE5" w:rsidRDefault="000365A4" w:rsidP="00CF48BC">
            <w:pPr>
              <w:rPr>
                <w:rFonts w:asciiTheme="minorHAnsi" w:hAnsiTheme="minorHAnsi" w:cs="Tahoma"/>
                <w:sz w:val="20"/>
                <w:szCs w:val="20"/>
              </w:rPr>
            </w:pPr>
            <w:hyperlink r:id="rId13" w:history="1">
              <w:r w:rsidR="000A6A86" w:rsidRPr="00EE4BE5">
                <w:rPr>
                  <w:rStyle w:val="Hyperlink"/>
                  <w:rFonts w:asciiTheme="minorHAnsi" w:hAnsiTheme="minorHAnsi" w:cs="Arial"/>
                  <w:color w:val="auto"/>
                  <w:sz w:val="20"/>
                  <w:szCs w:val="20"/>
                  <w:u w:val="none"/>
                  <w:shd w:val="clear" w:color="auto" w:fill="FFFFFF"/>
                </w:rPr>
                <w:t>Imperatives (+/-)</w:t>
              </w:r>
            </w:hyperlink>
          </w:p>
        </w:tc>
        <w:tc>
          <w:tcPr>
            <w:tcW w:w="8894" w:type="dxa"/>
          </w:tcPr>
          <w:p w:rsidR="006854F7" w:rsidRPr="00EE4BE5" w:rsidRDefault="005A219E" w:rsidP="001A0D46">
            <w:pPr>
              <w:rPr>
                <w:rFonts w:asciiTheme="minorHAnsi" w:eastAsia="Calibri" w:hAnsiTheme="minorHAnsi" w:cs="Tahoma"/>
                <w:sz w:val="20"/>
                <w:szCs w:val="20"/>
              </w:rPr>
            </w:pPr>
            <w:r>
              <w:rPr>
                <w:rFonts w:asciiTheme="minorHAnsi" w:eastAsia="Calibri" w:hAnsiTheme="minorHAnsi" w:cs="Tahoma"/>
                <w:sz w:val="20"/>
                <w:szCs w:val="20"/>
              </w:rPr>
              <w:t>Practical Grammar Level 1</w:t>
            </w:r>
          </w:p>
        </w:tc>
      </w:tr>
      <w:tr w:rsidR="006854F7" w:rsidRPr="000A6A86" w:rsidTr="00AD7BCB">
        <w:trPr>
          <w:trHeight w:val="95"/>
        </w:trPr>
        <w:tc>
          <w:tcPr>
            <w:tcW w:w="4786" w:type="dxa"/>
            <w:vAlign w:val="center"/>
          </w:tcPr>
          <w:p w:rsidR="006854F7" w:rsidRPr="00EE4BE5" w:rsidRDefault="000365A4" w:rsidP="00CF48BC">
            <w:pPr>
              <w:rPr>
                <w:rFonts w:asciiTheme="minorHAnsi" w:hAnsiTheme="minorHAnsi" w:cs="Tahoma"/>
                <w:sz w:val="20"/>
                <w:szCs w:val="20"/>
              </w:rPr>
            </w:pPr>
            <w:hyperlink r:id="rId14" w:history="1">
              <w:r w:rsidR="000A6A86" w:rsidRPr="00EE4BE5">
                <w:rPr>
                  <w:rStyle w:val="Hyperlink"/>
                  <w:rFonts w:asciiTheme="minorHAnsi" w:hAnsiTheme="minorHAnsi" w:cs="Arial"/>
                  <w:color w:val="auto"/>
                  <w:sz w:val="20"/>
                  <w:szCs w:val="20"/>
                  <w:u w:val="none"/>
                  <w:shd w:val="clear" w:color="auto" w:fill="FFFFFF"/>
                </w:rPr>
                <w:t>Intensifiers</w:t>
              </w:r>
            </w:hyperlink>
            <w:r w:rsidR="000A6A86" w:rsidRPr="00EE4BE5">
              <w:rPr>
                <w:rStyle w:val="apple-converted-space"/>
                <w:rFonts w:asciiTheme="minorHAnsi" w:hAnsiTheme="minorHAnsi" w:cs="Arial"/>
                <w:sz w:val="20"/>
                <w:szCs w:val="20"/>
                <w:shd w:val="clear" w:color="auto" w:fill="FFFFFF"/>
              </w:rPr>
              <w:t> </w:t>
            </w:r>
            <w:r w:rsidR="000A6A86" w:rsidRPr="00EE4BE5">
              <w:rPr>
                <w:rFonts w:asciiTheme="minorHAnsi" w:hAnsiTheme="minorHAnsi" w:cs="Arial"/>
                <w:sz w:val="20"/>
                <w:szCs w:val="20"/>
                <w:shd w:val="clear" w:color="auto" w:fill="FFFFFF"/>
              </w:rPr>
              <w:t>- very basic</w:t>
            </w:r>
          </w:p>
        </w:tc>
        <w:tc>
          <w:tcPr>
            <w:tcW w:w="8894" w:type="dxa"/>
          </w:tcPr>
          <w:p w:rsidR="006854F7" w:rsidRPr="00EE4BE5" w:rsidRDefault="006854F7" w:rsidP="001A0D46">
            <w:pPr>
              <w:rPr>
                <w:rFonts w:asciiTheme="minorHAnsi" w:eastAsia="Calibri" w:hAnsiTheme="minorHAnsi" w:cs="Tahoma"/>
                <w:sz w:val="20"/>
                <w:szCs w:val="20"/>
              </w:rPr>
            </w:pPr>
          </w:p>
        </w:tc>
      </w:tr>
      <w:tr w:rsidR="006854F7" w:rsidRPr="000A6A86" w:rsidTr="00AD7BCB">
        <w:trPr>
          <w:trHeight w:val="95"/>
        </w:trPr>
        <w:tc>
          <w:tcPr>
            <w:tcW w:w="4786" w:type="dxa"/>
            <w:vAlign w:val="center"/>
          </w:tcPr>
          <w:p w:rsidR="006854F7" w:rsidRPr="00EE4BE5" w:rsidRDefault="000365A4" w:rsidP="00CF48BC">
            <w:pPr>
              <w:rPr>
                <w:rFonts w:asciiTheme="minorHAnsi" w:hAnsiTheme="minorHAnsi" w:cs="Tahoma"/>
                <w:sz w:val="20"/>
                <w:szCs w:val="20"/>
              </w:rPr>
            </w:pPr>
            <w:hyperlink r:id="rId15" w:history="1">
              <w:r w:rsidR="000A6A86" w:rsidRPr="00EE4BE5">
                <w:rPr>
                  <w:rStyle w:val="Hyperlink"/>
                  <w:rFonts w:asciiTheme="minorHAnsi" w:hAnsiTheme="minorHAnsi" w:cs="Arial"/>
                  <w:color w:val="auto"/>
                  <w:sz w:val="20"/>
                  <w:szCs w:val="20"/>
                  <w:u w:val="none"/>
                  <w:shd w:val="clear" w:color="auto" w:fill="FFFFFF"/>
                </w:rPr>
                <w:t>Modals: can/can’t/could/couldn’t</w:t>
              </w:r>
            </w:hyperlink>
          </w:p>
        </w:tc>
        <w:tc>
          <w:tcPr>
            <w:tcW w:w="8894" w:type="dxa"/>
          </w:tcPr>
          <w:p w:rsidR="006854F7" w:rsidRPr="00EE4BE5" w:rsidRDefault="005A219E" w:rsidP="001A0D46">
            <w:pPr>
              <w:rPr>
                <w:rFonts w:asciiTheme="minorHAnsi" w:eastAsia="Calibri" w:hAnsiTheme="minorHAnsi" w:cs="Tahoma"/>
                <w:sz w:val="20"/>
                <w:szCs w:val="20"/>
              </w:rPr>
            </w:pPr>
            <w:r>
              <w:rPr>
                <w:rFonts w:asciiTheme="minorHAnsi" w:eastAsia="Calibri" w:hAnsiTheme="minorHAnsi" w:cs="Tahoma"/>
                <w:sz w:val="20"/>
                <w:szCs w:val="20"/>
              </w:rPr>
              <w:t>Practical Grammar Level 1</w:t>
            </w:r>
          </w:p>
        </w:tc>
      </w:tr>
      <w:tr w:rsidR="006854F7" w:rsidRPr="000A6A86" w:rsidTr="00AD7BCB">
        <w:trPr>
          <w:trHeight w:val="95"/>
        </w:trPr>
        <w:tc>
          <w:tcPr>
            <w:tcW w:w="4786" w:type="dxa"/>
            <w:vAlign w:val="center"/>
          </w:tcPr>
          <w:p w:rsidR="006854F7" w:rsidRPr="00EE4BE5" w:rsidRDefault="000365A4" w:rsidP="00CF48BC">
            <w:pPr>
              <w:rPr>
                <w:rFonts w:asciiTheme="minorHAnsi" w:hAnsiTheme="minorHAnsi" w:cs="Tahoma"/>
                <w:sz w:val="20"/>
                <w:szCs w:val="20"/>
              </w:rPr>
            </w:pPr>
            <w:hyperlink r:id="rId16" w:history="1">
              <w:r w:rsidR="000A6A86" w:rsidRPr="00EE4BE5">
                <w:rPr>
                  <w:rStyle w:val="Hyperlink"/>
                  <w:rFonts w:asciiTheme="minorHAnsi" w:hAnsiTheme="minorHAnsi" w:cs="Arial"/>
                  <w:color w:val="auto"/>
                  <w:sz w:val="20"/>
                  <w:szCs w:val="20"/>
                  <w:u w:val="none"/>
                  <w:shd w:val="clear" w:color="auto" w:fill="FFFFFF"/>
                </w:rPr>
                <w:t>Past simple of “to be”</w:t>
              </w:r>
            </w:hyperlink>
          </w:p>
        </w:tc>
        <w:tc>
          <w:tcPr>
            <w:tcW w:w="8894" w:type="dxa"/>
          </w:tcPr>
          <w:p w:rsidR="006854F7" w:rsidRPr="00EE4BE5" w:rsidRDefault="005A219E" w:rsidP="001A0D46">
            <w:pPr>
              <w:rPr>
                <w:rFonts w:asciiTheme="minorHAnsi" w:eastAsia="Calibri" w:hAnsiTheme="minorHAnsi" w:cs="Tahoma"/>
                <w:sz w:val="20"/>
                <w:szCs w:val="20"/>
              </w:rPr>
            </w:pPr>
            <w:r>
              <w:rPr>
                <w:rFonts w:asciiTheme="minorHAnsi" w:eastAsia="Calibri" w:hAnsiTheme="minorHAnsi" w:cs="Tahoma"/>
                <w:sz w:val="20"/>
                <w:szCs w:val="20"/>
              </w:rPr>
              <w:t>Practical Grammar Level 1</w:t>
            </w:r>
          </w:p>
        </w:tc>
      </w:tr>
      <w:tr w:rsidR="006854F7" w:rsidRPr="000A6A86" w:rsidTr="00AD7BCB">
        <w:trPr>
          <w:trHeight w:val="95"/>
        </w:trPr>
        <w:tc>
          <w:tcPr>
            <w:tcW w:w="4786" w:type="dxa"/>
            <w:vAlign w:val="center"/>
          </w:tcPr>
          <w:p w:rsidR="006854F7" w:rsidRPr="00EE4BE5" w:rsidRDefault="000365A4" w:rsidP="00CF48BC">
            <w:pPr>
              <w:rPr>
                <w:rFonts w:asciiTheme="minorHAnsi" w:hAnsiTheme="minorHAnsi" w:cs="Tahoma"/>
                <w:sz w:val="20"/>
                <w:szCs w:val="20"/>
              </w:rPr>
            </w:pPr>
            <w:hyperlink r:id="rId17" w:history="1">
              <w:r w:rsidR="000A6A86" w:rsidRPr="00EE4BE5">
                <w:rPr>
                  <w:rStyle w:val="Hyperlink"/>
                  <w:rFonts w:asciiTheme="minorHAnsi" w:hAnsiTheme="minorHAnsi" w:cs="Arial"/>
                  <w:color w:val="auto"/>
                  <w:sz w:val="20"/>
                  <w:szCs w:val="20"/>
                  <w:u w:val="none"/>
                  <w:shd w:val="clear" w:color="auto" w:fill="FFFFFF"/>
                </w:rPr>
                <w:t>Past Simple</w:t>
              </w:r>
            </w:hyperlink>
          </w:p>
        </w:tc>
        <w:tc>
          <w:tcPr>
            <w:tcW w:w="8894" w:type="dxa"/>
          </w:tcPr>
          <w:p w:rsidR="006854F7" w:rsidRPr="00EE4BE5" w:rsidRDefault="005A219E" w:rsidP="001A0D46">
            <w:pPr>
              <w:rPr>
                <w:rFonts w:asciiTheme="minorHAnsi" w:eastAsia="Calibri" w:hAnsiTheme="minorHAnsi" w:cs="Tahoma"/>
                <w:sz w:val="20"/>
                <w:szCs w:val="20"/>
              </w:rPr>
            </w:pPr>
            <w:r>
              <w:rPr>
                <w:rFonts w:asciiTheme="minorHAnsi" w:eastAsia="Calibri" w:hAnsiTheme="minorHAnsi" w:cs="Tahoma"/>
                <w:sz w:val="20"/>
                <w:szCs w:val="20"/>
              </w:rPr>
              <w:t>Practical Grammar Level 1</w:t>
            </w:r>
            <w:r w:rsidR="00240859">
              <w:rPr>
                <w:rFonts w:asciiTheme="minorHAnsi" w:eastAsia="Calibri" w:hAnsiTheme="minorHAnsi" w:cs="Tahoma"/>
                <w:sz w:val="20"/>
                <w:szCs w:val="20"/>
              </w:rPr>
              <w:t xml:space="preserve">, </w:t>
            </w:r>
            <w:r w:rsidR="00240859">
              <w:rPr>
                <w:rFonts w:asciiTheme="minorHAnsi" w:hAnsiTheme="minorHAnsi"/>
                <w:sz w:val="20"/>
                <w:szCs w:val="20"/>
              </w:rPr>
              <w:t>Primary Grammar Box</w:t>
            </w:r>
          </w:p>
        </w:tc>
      </w:tr>
      <w:tr w:rsidR="006854F7" w:rsidRPr="000A6A86" w:rsidTr="00AD7BCB">
        <w:trPr>
          <w:trHeight w:val="95"/>
        </w:trPr>
        <w:tc>
          <w:tcPr>
            <w:tcW w:w="4786" w:type="dxa"/>
            <w:vAlign w:val="center"/>
          </w:tcPr>
          <w:p w:rsidR="006854F7" w:rsidRPr="00EE4BE5" w:rsidRDefault="000A6A86" w:rsidP="00CF48BC">
            <w:pPr>
              <w:rPr>
                <w:rFonts w:asciiTheme="minorHAnsi" w:hAnsiTheme="minorHAnsi" w:cs="Tahoma"/>
                <w:sz w:val="20"/>
                <w:szCs w:val="20"/>
              </w:rPr>
            </w:pPr>
            <w:r w:rsidRPr="00EE4BE5">
              <w:rPr>
                <w:rFonts w:asciiTheme="minorHAnsi" w:hAnsiTheme="minorHAnsi" w:cs="Arial"/>
                <w:sz w:val="20"/>
                <w:szCs w:val="20"/>
                <w:shd w:val="clear" w:color="auto" w:fill="FFFFFF"/>
              </w:rPr>
              <w:t>Possessive adjectives</w:t>
            </w:r>
            <w:r w:rsidRPr="00EE4BE5">
              <w:rPr>
                <w:rStyle w:val="apple-converted-space"/>
                <w:rFonts w:asciiTheme="minorHAnsi" w:hAnsiTheme="minorHAnsi" w:cs="Arial"/>
                <w:sz w:val="20"/>
                <w:szCs w:val="20"/>
                <w:shd w:val="clear" w:color="auto" w:fill="FFFFFF"/>
              </w:rPr>
              <w:t> </w:t>
            </w:r>
          </w:p>
        </w:tc>
        <w:tc>
          <w:tcPr>
            <w:tcW w:w="8894" w:type="dxa"/>
          </w:tcPr>
          <w:p w:rsidR="006854F7" w:rsidRPr="00EE4BE5" w:rsidRDefault="005A219E" w:rsidP="001A0D46">
            <w:pPr>
              <w:rPr>
                <w:rFonts w:asciiTheme="minorHAnsi" w:eastAsia="Calibri" w:hAnsiTheme="minorHAnsi" w:cs="Tahoma"/>
                <w:sz w:val="20"/>
                <w:szCs w:val="20"/>
              </w:rPr>
            </w:pPr>
            <w:r>
              <w:rPr>
                <w:rFonts w:asciiTheme="minorHAnsi" w:eastAsia="Calibri" w:hAnsiTheme="minorHAnsi" w:cs="Tahoma"/>
                <w:sz w:val="20"/>
                <w:szCs w:val="20"/>
              </w:rPr>
              <w:t>Practical Grammar Level 1</w:t>
            </w:r>
          </w:p>
        </w:tc>
      </w:tr>
      <w:tr w:rsidR="006854F7" w:rsidRPr="000A6A86" w:rsidTr="00AD7BCB">
        <w:trPr>
          <w:trHeight w:val="95"/>
        </w:trPr>
        <w:tc>
          <w:tcPr>
            <w:tcW w:w="4786" w:type="dxa"/>
            <w:vAlign w:val="center"/>
          </w:tcPr>
          <w:p w:rsidR="006854F7" w:rsidRPr="00EE4BE5" w:rsidRDefault="000365A4" w:rsidP="00CF48BC">
            <w:pPr>
              <w:rPr>
                <w:rFonts w:asciiTheme="minorHAnsi" w:hAnsiTheme="minorHAnsi" w:cs="Tahoma"/>
                <w:sz w:val="20"/>
                <w:szCs w:val="20"/>
              </w:rPr>
            </w:pPr>
            <w:hyperlink r:id="rId18" w:history="1">
              <w:r w:rsidR="000A6A86" w:rsidRPr="00EE4BE5">
                <w:rPr>
                  <w:rStyle w:val="Hyperlink"/>
                  <w:rFonts w:asciiTheme="minorHAnsi" w:hAnsiTheme="minorHAnsi" w:cs="Arial"/>
                  <w:color w:val="auto"/>
                  <w:sz w:val="20"/>
                  <w:szCs w:val="20"/>
                  <w:u w:val="none"/>
                </w:rPr>
                <w:t>Possessive s</w:t>
              </w:r>
            </w:hyperlink>
          </w:p>
        </w:tc>
        <w:tc>
          <w:tcPr>
            <w:tcW w:w="8894" w:type="dxa"/>
          </w:tcPr>
          <w:p w:rsidR="006854F7" w:rsidRPr="00EE4BE5" w:rsidRDefault="006854F7" w:rsidP="001A0D46">
            <w:pPr>
              <w:rPr>
                <w:rFonts w:asciiTheme="minorHAnsi" w:eastAsia="Calibri" w:hAnsiTheme="minorHAnsi" w:cs="Tahoma"/>
                <w:sz w:val="20"/>
                <w:szCs w:val="20"/>
              </w:rPr>
            </w:pPr>
          </w:p>
        </w:tc>
      </w:tr>
      <w:tr w:rsidR="006854F7" w:rsidRPr="000A6A86" w:rsidTr="00AD7BCB">
        <w:trPr>
          <w:trHeight w:val="95"/>
        </w:trPr>
        <w:tc>
          <w:tcPr>
            <w:tcW w:w="4786" w:type="dxa"/>
            <w:vAlign w:val="center"/>
          </w:tcPr>
          <w:p w:rsidR="006854F7" w:rsidRPr="00EE4BE5" w:rsidRDefault="000A6A86" w:rsidP="00CF48BC">
            <w:pPr>
              <w:rPr>
                <w:rFonts w:asciiTheme="minorHAnsi" w:hAnsiTheme="minorHAnsi" w:cs="Tahoma"/>
                <w:sz w:val="20"/>
                <w:szCs w:val="20"/>
              </w:rPr>
            </w:pPr>
            <w:r w:rsidRPr="00EE4BE5">
              <w:rPr>
                <w:rFonts w:asciiTheme="minorHAnsi" w:hAnsiTheme="minorHAnsi" w:cs="Arial"/>
                <w:sz w:val="20"/>
                <w:szCs w:val="20"/>
                <w:shd w:val="clear" w:color="auto" w:fill="FFFFFF"/>
              </w:rPr>
              <w:t>Prepositions, common</w:t>
            </w:r>
          </w:p>
        </w:tc>
        <w:tc>
          <w:tcPr>
            <w:tcW w:w="8894" w:type="dxa"/>
          </w:tcPr>
          <w:p w:rsidR="006854F7" w:rsidRPr="00EE4BE5" w:rsidRDefault="006854F7" w:rsidP="001A0D46">
            <w:pPr>
              <w:rPr>
                <w:rFonts w:asciiTheme="minorHAnsi" w:eastAsia="Calibri" w:hAnsiTheme="minorHAnsi" w:cs="Tahoma"/>
                <w:sz w:val="20"/>
                <w:szCs w:val="20"/>
              </w:rPr>
            </w:pPr>
          </w:p>
        </w:tc>
      </w:tr>
      <w:tr w:rsidR="006854F7" w:rsidRPr="000A6A86" w:rsidTr="00AD7BCB">
        <w:trPr>
          <w:trHeight w:val="95"/>
        </w:trPr>
        <w:tc>
          <w:tcPr>
            <w:tcW w:w="4786" w:type="dxa"/>
            <w:vAlign w:val="center"/>
          </w:tcPr>
          <w:p w:rsidR="006854F7" w:rsidRPr="00EE4BE5" w:rsidRDefault="000365A4" w:rsidP="00CF48BC">
            <w:pPr>
              <w:rPr>
                <w:rFonts w:asciiTheme="minorHAnsi" w:hAnsiTheme="minorHAnsi" w:cs="Tahoma"/>
                <w:sz w:val="20"/>
                <w:szCs w:val="20"/>
              </w:rPr>
            </w:pPr>
            <w:hyperlink r:id="rId19" w:history="1">
              <w:r w:rsidR="000A6A86" w:rsidRPr="00EE4BE5">
                <w:rPr>
                  <w:rStyle w:val="Hyperlink"/>
                  <w:rFonts w:asciiTheme="minorHAnsi" w:hAnsiTheme="minorHAnsi" w:cs="Arial"/>
                  <w:color w:val="auto"/>
                  <w:sz w:val="20"/>
                  <w:szCs w:val="20"/>
                  <w:u w:val="none"/>
                </w:rPr>
                <w:t>Prepositions of place</w:t>
              </w:r>
            </w:hyperlink>
          </w:p>
        </w:tc>
        <w:tc>
          <w:tcPr>
            <w:tcW w:w="8894" w:type="dxa"/>
          </w:tcPr>
          <w:p w:rsidR="006854F7" w:rsidRPr="00EE4BE5" w:rsidRDefault="005A219E" w:rsidP="001A0D46">
            <w:pPr>
              <w:rPr>
                <w:rFonts w:asciiTheme="minorHAnsi" w:eastAsia="Calibri" w:hAnsiTheme="minorHAnsi" w:cs="Tahoma"/>
                <w:sz w:val="20"/>
                <w:szCs w:val="20"/>
              </w:rPr>
            </w:pPr>
            <w:r>
              <w:rPr>
                <w:rFonts w:asciiTheme="minorHAnsi" w:hAnsiTheme="minorHAnsi"/>
                <w:sz w:val="20"/>
                <w:szCs w:val="20"/>
              </w:rPr>
              <w:t>Primary Grammar Box</w:t>
            </w:r>
          </w:p>
        </w:tc>
      </w:tr>
      <w:tr w:rsidR="000A6A86" w:rsidRPr="000A6A86" w:rsidTr="00AD7BCB">
        <w:trPr>
          <w:trHeight w:val="95"/>
        </w:trPr>
        <w:tc>
          <w:tcPr>
            <w:tcW w:w="4786" w:type="dxa"/>
            <w:vAlign w:val="center"/>
          </w:tcPr>
          <w:p w:rsidR="000A6A86" w:rsidRPr="00EE4BE5" w:rsidRDefault="000365A4" w:rsidP="00CF48BC">
            <w:pPr>
              <w:rPr>
                <w:rFonts w:asciiTheme="minorHAnsi" w:hAnsiTheme="minorHAnsi"/>
                <w:sz w:val="20"/>
                <w:szCs w:val="20"/>
              </w:rPr>
            </w:pPr>
            <w:hyperlink r:id="rId20" w:history="1">
              <w:r w:rsidR="000A6A86" w:rsidRPr="00EE4BE5">
                <w:rPr>
                  <w:rStyle w:val="Hyperlink"/>
                  <w:rFonts w:asciiTheme="minorHAnsi" w:hAnsiTheme="minorHAnsi" w:cs="Arial"/>
                  <w:color w:val="auto"/>
                  <w:sz w:val="20"/>
                  <w:szCs w:val="20"/>
                  <w:u w:val="none"/>
                </w:rPr>
                <w:t>Prepositions of time, including in/on/at</w:t>
              </w:r>
            </w:hyperlink>
          </w:p>
        </w:tc>
        <w:tc>
          <w:tcPr>
            <w:tcW w:w="8894" w:type="dxa"/>
          </w:tcPr>
          <w:p w:rsidR="000A6A86" w:rsidRPr="00EE4BE5" w:rsidRDefault="005A219E" w:rsidP="001A0D46">
            <w:pPr>
              <w:rPr>
                <w:rFonts w:asciiTheme="minorHAnsi" w:eastAsia="Calibri" w:hAnsiTheme="minorHAnsi" w:cs="Tahoma"/>
                <w:sz w:val="20"/>
                <w:szCs w:val="20"/>
              </w:rPr>
            </w:pPr>
            <w:r>
              <w:rPr>
                <w:rFonts w:asciiTheme="minorHAnsi" w:eastAsia="Calibri" w:hAnsiTheme="minorHAnsi" w:cs="Tahoma"/>
                <w:sz w:val="20"/>
                <w:szCs w:val="20"/>
              </w:rPr>
              <w:t>Practical Grammar Level 1</w:t>
            </w:r>
            <w:r w:rsidR="00240859">
              <w:rPr>
                <w:rFonts w:asciiTheme="minorHAnsi" w:eastAsia="Calibri" w:hAnsiTheme="minorHAnsi" w:cs="Tahoma"/>
                <w:sz w:val="20"/>
                <w:szCs w:val="20"/>
              </w:rPr>
              <w:t xml:space="preserve">, </w:t>
            </w:r>
            <w:r w:rsidR="00240859">
              <w:rPr>
                <w:rFonts w:asciiTheme="minorHAnsi" w:hAnsiTheme="minorHAnsi"/>
                <w:sz w:val="20"/>
                <w:szCs w:val="20"/>
              </w:rPr>
              <w:t>Primary Grammar Box</w:t>
            </w:r>
          </w:p>
        </w:tc>
      </w:tr>
      <w:tr w:rsidR="000A6A86" w:rsidRPr="000A6A86" w:rsidTr="00AD7BCB">
        <w:trPr>
          <w:trHeight w:val="95"/>
        </w:trPr>
        <w:tc>
          <w:tcPr>
            <w:tcW w:w="4786" w:type="dxa"/>
            <w:vAlign w:val="center"/>
          </w:tcPr>
          <w:p w:rsidR="000A6A86" w:rsidRPr="00EE4BE5" w:rsidRDefault="000365A4" w:rsidP="00CF48BC">
            <w:pPr>
              <w:rPr>
                <w:rFonts w:asciiTheme="minorHAnsi" w:hAnsiTheme="minorHAnsi"/>
                <w:sz w:val="20"/>
                <w:szCs w:val="20"/>
              </w:rPr>
            </w:pPr>
            <w:hyperlink r:id="rId21" w:history="1">
              <w:r w:rsidR="000A6A86" w:rsidRPr="00EE4BE5">
                <w:rPr>
                  <w:rStyle w:val="Hyperlink"/>
                  <w:rFonts w:asciiTheme="minorHAnsi" w:hAnsiTheme="minorHAnsi" w:cs="Arial"/>
                  <w:color w:val="auto"/>
                  <w:sz w:val="20"/>
                  <w:szCs w:val="20"/>
                  <w:u w:val="none"/>
                </w:rPr>
                <w:t>Present continuous</w:t>
              </w:r>
            </w:hyperlink>
          </w:p>
        </w:tc>
        <w:tc>
          <w:tcPr>
            <w:tcW w:w="8894" w:type="dxa"/>
          </w:tcPr>
          <w:p w:rsidR="000A6A86" w:rsidRPr="00EE4BE5" w:rsidRDefault="005A219E" w:rsidP="001A0D46">
            <w:pPr>
              <w:rPr>
                <w:rFonts w:asciiTheme="minorHAnsi" w:eastAsia="Calibri" w:hAnsiTheme="minorHAnsi" w:cs="Tahoma"/>
                <w:sz w:val="20"/>
                <w:szCs w:val="20"/>
              </w:rPr>
            </w:pPr>
            <w:r>
              <w:rPr>
                <w:rFonts w:asciiTheme="minorHAnsi" w:eastAsia="Calibri" w:hAnsiTheme="minorHAnsi" w:cs="Tahoma"/>
                <w:sz w:val="20"/>
                <w:szCs w:val="20"/>
              </w:rPr>
              <w:t>Practical Grammar Level 1</w:t>
            </w:r>
            <w:r w:rsidR="00240859">
              <w:rPr>
                <w:rFonts w:asciiTheme="minorHAnsi" w:eastAsia="Calibri" w:hAnsiTheme="minorHAnsi" w:cs="Tahoma"/>
                <w:sz w:val="20"/>
                <w:szCs w:val="20"/>
              </w:rPr>
              <w:t xml:space="preserve">, </w:t>
            </w:r>
            <w:r w:rsidR="00240859">
              <w:rPr>
                <w:rFonts w:asciiTheme="minorHAnsi" w:hAnsiTheme="minorHAnsi"/>
                <w:sz w:val="20"/>
                <w:szCs w:val="20"/>
              </w:rPr>
              <w:t>Primary Grammar Box</w:t>
            </w:r>
          </w:p>
        </w:tc>
      </w:tr>
      <w:tr w:rsidR="000A6A86" w:rsidRPr="000A6A86" w:rsidTr="00AD7BCB">
        <w:trPr>
          <w:trHeight w:val="95"/>
        </w:trPr>
        <w:tc>
          <w:tcPr>
            <w:tcW w:w="4786" w:type="dxa"/>
            <w:vAlign w:val="center"/>
          </w:tcPr>
          <w:p w:rsidR="000A6A86" w:rsidRPr="00EE4BE5" w:rsidRDefault="000365A4" w:rsidP="00CF48BC">
            <w:pPr>
              <w:rPr>
                <w:rFonts w:asciiTheme="minorHAnsi" w:hAnsiTheme="minorHAnsi"/>
                <w:sz w:val="20"/>
                <w:szCs w:val="20"/>
              </w:rPr>
            </w:pPr>
            <w:hyperlink r:id="rId22" w:history="1">
              <w:r w:rsidR="000A6A86" w:rsidRPr="00EE4BE5">
                <w:rPr>
                  <w:rStyle w:val="Hyperlink"/>
                  <w:rFonts w:asciiTheme="minorHAnsi" w:hAnsiTheme="minorHAnsi" w:cs="Arial"/>
                  <w:color w:val="auto"/>
                  <w:sz w:val="20"/>
                  <w:szCs w:val="20"/>
                  <w:u w:val="none"/>
                </w:rPr>
                <w:t>Present simple</w:t>
              </w:r>
            </w:hyperlink>
          </w:p>
        </w:tc>
        <w:tc>
          <w:tcPr>
            <w:tcW w:w="8894" w:type="dxa"/>
          </w:tcPr>
          <w:p w:rsidR="000A6A86" w:rsidRPr="00EE4BE5" w:rsidRDefault="005A219E" w:rsidP="001A0D46">
            <w:pPr>
              <w:rPr>
                <w:rFonts w:asciiTheme="minorHAnsi" w:eastAsia="Calibri" w:hAnsiTheme="minorHAnsi" w:cs="Tahoma"/>
                <w:sz w:val="20"/>
                <w:szCs w:val="20"/>
              </w:rPr>
            </w:pPr>
            <w:r>
              <w:rPr>
                <w:rFonts w:asciiTheme="minorHAnsi" w:eastAsia="Calibri" w:hAnsiTheme="minorHAnsi" w:cs="Tahoma"/>
                <w:sz w:val="20"/>
                <w:szCs w:val="20"/>
              </w:rPr>
              <w:t>Practical Grammar Level 1</w:t>
            </w:r>
            <w:r w:rsidR="00240859">
              <w:rPr>
                <w:rFonts w:asciiTheme="minorHAnsi" w:eastAsia="Calibri" w:hAnsiTheme="minorHAnsi" w:cs="Tahoma"/>
                <w:sz w:val="20"/>
                <w:szCs w:val="20"/>
              </w:rPr>
              <w:t xml:space="preserve">, </w:t>
            </w:r>
            <w:r w:rsidR="00240859">
              <w:rPr>
                <w:rFonts w:asciiTheme="minorHAnsi" w:hAnsiTheme="minorHAnsi"/>
                <w:sz w:val="20"/>
                <w:szCs w:val="20"/>
              </w:rPr>
              <w:t>Primary Grammar Box</w:t>
            </w:r>
          </w:p>
        </w:tc>
      </w:tr>
      <w:tr w:rsidR="000A6A86" w:rsidRPr="000A6A86" w:rsidTr="00AD7BCB">
        <w:trPr>
          <w:trHeight w:val="95"/>
        </w:trPr>
        <w:tc>
          <w:tcPr>
            <w:tcW w:w="4786" w:type="dxa"/>
            <w:vAlign w:val="center"/>
          </w:tcPr>
          <w:p w:rsidR="000A6A86" w:rsidRPr="00EE4BE5" w:rsidRDefault="000A6A86" w:rsidP="00CF48BC">
            <w:pPr>
              <w:rPr>
                <w:rFonts w:asciiTheme="minorHAnsi" w:hAnsiTheme="minorHAnsi"/>
                <w:sz w:val="20"/>
                <w:szCs w:val="20"/>
              </w:rPr>
            </w:pPr>
            <w:r w:rsidRPr="00EE4BE5">
              <w:rPr>
                <w:rFonts w:asciiTheme="minorHAnsi" w:hAnsiTheme="minorHAnsi" w:cs="Arial"/>
                <w:sz w:val="20"/>
                <w:szCs w:val="20"/>
                <w:shd w:val="clear" w:color="auto" w:fill="FFFFFF"/>
              </w:rPr>
              <w:t>Pronouns: simple, personal</w:t>
            </w:r>
          </w:p>
        </w:tc>
        <w:tc>
          <w:tcPr>
            <w:tcW w:w="8894" w:type="dxa"/>
          </w:tcPr>
          <w:p w:rsidR="000A6A86" w:rsidRPr="00EE4BE5" w:rsidRDefault="005A219E" w:rsidP="001A0D46">
            <w:pPr>
              <w:rPr>
                <w:rFonts w:asciiTheme="minorHAnsi" w:eastAsia="Calibri" w:hAnsiTheme="minorHAnsi" w:cs="Tahoma"/>
                <w:sz w:val="20"/>
                <w:szCs w:val="20"/>
              </w:rPr>
            </w:pPr>
            <w:r>
              <w:rPr>
                <w:rFonts w:asciiTheme="minorHAnsi" w:eastAsia="Calibri" w:hAnsiTheme="minorHAnsi" w:cs="Tahoma"/>
                <w:sz w:val="20"/>
                <w:szCs w:val="20"/>
              </w:rPr>
              <w:t>Practical Grammar Level 1</w:t>
            </w:r>
          </w:p>
        </w:tc>
      </w:tr>
      <w:tr w:rsidR="000A6A86" w:rsidRPr="000A6A86" w:rsidTr="00AD7BCB">
        <w:trPr>
          <w:trHeight w:val="95"/>
        </w:trPr>
        <w:tc>
          <w:tcPr>
            <w:tcW w:w="4786" w:type="dxa"/>
            <w:vAlign w:val="center"/>
          </w:tcPr>
          <w:p w:rsidR="000A6A86" w:rsidRPr="00EE4BE5" w:rsidRDefault="000365A4" w:rsidP="00CF48BC">
            <w:pPr>
              <w:rPr>
                <w:rFonts w:asciiTheme="minorHAnsi" w:hAnsiTheme="minorHAnsi"/>
                <w:sz w:val="20"/>
                <w:szCs w:val="20"/>
              </w:rPr>
            </w:pPr>
            <w:hyperlink r:id="rId23" w:history="1">
              <w:r w:rsidR="000A6A86" w:rsidRPr="00EE4BE5">
                <w:rPr>
                  <w:rStyle w:val="Hyperlink"/>
                  <w:rFonts w:asciiTheme="minorHAnsi" w:hAnsiTheme="minorHAnsi" w:cs="Arial"/>
                  <w:color w:val="auto"/>
                  <w:sz w:val="20"/>
                  <w:szCs w:val="20"/>
                  <w:u w:val="none"/>
                </w:rPr>
                <w:t>Questions</w:t>
              </w:r>
            </w:hyperlink>
          </w:p>
        </w:tc>
        <w:tc>
          <w:tcPr>
            <w:tcW w:w="8894" w:type="dxa"/>
          </w:tcPr>
          <w:p w:rsidR="000A6A86" w:rsidRPr="00EE4BE5" w:rsidRDefault="005A219E" w:rsidP="001A0D46">
            <w:pPr>
              <w:rPr>
                <w:rFonts w:asciiTheme="minorHAnsi" w:eastAsia="Calibri" w:hAnsiTheme="minorHAnsi" w:cs="Tahoma"/>
                <w:sz w:val="20"/>
                <w:szCs w:val="20"/>
              </w:rPr>
            </w:pPr>
            <w:r>
              <w:rPr>
                <w:rFonts w:asciiTheme="minorHAnsi" w:eastAsia="Calibri" w:hAnsiTheme="minorHAnsi" w:cs="Tahoma"/>
                <w:sz w:val="20"/>
                <w:szCs w:val="20"/>
              </w:rPr>
              <w:t>Practical Grammar Level 1</w:t>
            </w:r>
          </w:p>
        </w:tc>
      </w:tr>
      <w:tr w:rsidR="000A6A86" w:rsidRPr="000A6A86" w:rsidTr="00AD7BCB">
        <w:trPr>
          <w:trHeight w:val="95"/>
        </w:trPr>
        <w:tc>
          <w:tcPr>
            <w:tcW w:w="4786" w:type="dxa"/>
            <w:vAlign w:val="center"/>
          </w:tcPr>
          <w:p w:rsidR="000A6A86" w:rsidRPr="00EE4BE5" w:rsidRDefault="000A6A86" w:rsidP="00CF48BC">
            <w:pPr>
              <w:rPr>
                <w:rFonts w:asciiTheme="minorHAnsi" w:hAnsiTheme="minorHAnsi"/>
                <w:sz w:val="20"/>
                <w:szCs w:val="20"/>
              </w:rPr>
            </w:pPr>
            <w:r w:rsidRPr="00EE4BE5">
              <w:rPr>
                <w:rFonts w:asciiTheme="minorHAnsi" w:hAnsiTheme="minorHAnsi" w:cs="Arial"/>
                <w:sz w:val="20"/>
                <w:szCs w:val="20"/>
                <w:shd w:val="clear" w:color="auto" w:fill="FFFFFF"/>
              </w:rPr>
              <w:t>There is/are</w:t>
            </w:r>
          </w:p>
        </w:tc>
        <w:tc>
          <w:tcPr>
            <w:tcW w:w="8894" w:type="dxa"/>
          </w:tcPr>
          <w:p w:rsidR="000A6A86" w:rsidRPr="00EE4BE5" w:rsidRDefault="000A6A86" w:rsidP="001A0D46">
            <w:pPr>
              <w:rPr>
                <w:rFonts w:asciiTheme="minorHAnsi" w:eastAsia="Calibri" w:hAnsiTheme="minorHAnsi" w:cs="Tahoma"/>
                <w:sz w:val="20"/>
                <w:szCs w:val="20"/>
              </w:rPr>
            </w:pPr>
          </w:p>
        </w:tc>
      </w:tr>
      <w:tr w:rsidR="000A6A86" w:rsidRPr="000A6A86" w:rsidTr="00AD7BCB">
        <w:trPr>
          <w:trHeight w:val="95"/>
        </w:trPr>
        <w:tc>
          <w:tcPr>
            <w:tcW w:w="4786" w:type="dxa"/>
            <w:vAlign w:val="center"/>
          </w:tcPr>
          <w:p w:rsidR="000A6A86" w:rsidRPr="00EE4BE5" w:rsidRDefault="000A6A86" w:rsidP="00CF48BC">
            <w:pPr>
              <w:rPr>
                <w:rFonts w:asciiTheme="minorHAnsi" w:hAnsiTheme="minorHAnsi"/>
                <w:sz w:val="20"/>
                <w:szCs w:val="20"/>
              </w:rPr>
            </w:pPr>
            <w:r w:rsidRPr="00EE4BE5">
              <w:rPr>
                <w:rFonts w:asciiTheme="minorHAnsi" w:hAnsiTheme="minorHAnsi" w:cs="Arial"/>
                <w:sz w:val="20"/>
                <w:szCs w:val="20"/>
                <w:shd w:val="clear" w:color="auto" w:fill="FFFFFF"/>
              </w:rPr>
              <w:t>To be, including questions + negatives</w:t>
            </w:r>
          </w:p>
        </w:tc>
        <w:tc>
          <w:tcPr>
            <w:tcW w:w="8894" w:type="dxa"/>
          </w:tcPr>
          <w:p w:rsidR="000A6A86" w:rsidRPr="00EE4BE5" w:rsidRDefault="000A6A86" w:rsidP="001A0D46">
            <w:pPr>
              <w:rPr>
                <w:rFonts w:asciiTheme="minorHAnsi" w:eastAsia="Calibri" w:hAnsiTheme="minorHAnsi" w:cs="Tahoma"/>
                <w:sz w:val="20"/>
                <w:szCs w:val="20"/>
              </w:rPr>
            </w:pPr>
          </w:p>
        </w:tc>
      </w:tr>
      <w:tr w:rsidR="000A6A86" w:rsidRPr="000A6A86" w:rsidTr="00AD7BCB">
        <w:trPr>
          <w:trHeight w:val="95"/>
        </w:trPr>
        <w:tc>
          <w:tcPr>
            <w:tcW w:w="4786" w:type="dxa"/>
            <w:vAlign w:val="center"/>
          </w:tcPr>
          <w:p w:rsidR="000A6A86" w:rsidRPr="00EE4BE5" w:rsidRDefault="000365A4" w:rsidP="00CF48BC">
            <w:pPr>
              <w:rPr>
                <w:rFonts w:asciiTheme="minorHAnsi" w:hAnsiTheme="minorHAnsi"/>
                <w:sz w:val="20"/>
                <w:szCs w:val="20"/>
              </w:rPr>
            </w:pPr>
            <w:hyperlink r:id="rId24" w:history="1">
              <w:r w:rsidR="000A6A86" w:rsidRPr="00EE4BE5">
                <w:rPr>
                  <w:rStyle w:val="Hyperlink"/>
                  <w:rFonts w:asciiTheme="minorHAnsi" w:hAnsiTheme="minorHAnsi" w:cs="Arial"/>
                  <w:color w:val="auto"/>
                  <w:sz w:val="20"/>
                  <w:szCs w:val="20"/>
                  <w:u w:val="none"/>
                </w:rPr>
                <w:t>Verb + ing: like/hate/love</w:t>
              </w:r>
            </w:hyperlink>
          </w:p>
        </w:tc>
        <w:tc>
          <w:tcPr>
            <w:tcW w:w="8894" w:type="dxa"/>
          </w:tcPr>
          <w:p w:rsidR="000A6A86" w:rsidRPr="00EE4BE5" w:rsidRDefault="000A6A86" w:rsidP="001A0D46">
            <w:pPr>
              <w:rPr>
                <w:rFonts w:asciiTheme="minorHAnsi" w:eastAsia="Calibri" w:hAnsiTheme="minorHAnsi" w:cs="Tahoma"/>
                <w:sz w:val="20"/>
                <w:szCs w:val="20"/>
              </w:rPr>
            </w:pPr>
          </w:p>
        </w:tc>
      </w:tr>
    </w:tbl>
    <w:p w:rsidR="00236CD9" w:rsidRDefault="00236CD9" w:rsidP="00236CD9">
      <w:pPr>
        <w:rPr>
          <w:rFonts w:ascii="Calibri" w:hAnsi="Calibri"/>
          <w:b/>
          <w:sz w:val="28"/>
          <w:szCs w:val="28"/>
        </w:rPr>
      </w:pPr>
    </w:p>
    <w:p w:rsidR="00A80B92" w:rsidRDefault="00A80B92" w:rsidP="00236CD9">
      <w:pPr>
        <w:rPr>
          <w:rFonts w:ascii="Calibri" w:hAnsi="Calibri"/>
          <w:b/>
          <w:sz w:val="28"/>
          <w:szCs w:val="28"/>
        </w:rPr>
      </w:pPr>
    </w:p>
    <w:p w:rsidR="00236CD9" w:rsidRDefault="00236CD9" w:rsidP="00236CD9">
      <w:pPr>
        <w:rPr>
          <w:rFonts w:ascii="Calibri" w:hAnsi="Calibri"/>
          <w:b/>
          <w:sz w:val="28"/>
          <w:szCs w:val="28"/>
        </w:rPr>
      </w:pPr>
    </w:p>
    <w:tbl>
      <w:tblPr>
        <w:tblStyle w:val="TableGrid"/>
        <w:tblW w:w="0" w:type="auto"/>
        <w:tblLook w:val="04A0"/>
      </w:tblPr>
      <w:tblGrid>
        <w:gridCol w:w="4219"/>
        <w:gridCol w:w="9497"/>
      </w:tblGrid>
      <w:tr w:rsidR="00AD7BCB" w:rsidRPr="00027A6B" w:rsidTr="00AD7BCB">
        <w:trPr>
          <w:trHeight w:val="248"/>
        </w:trPr>
        <w:tc>
          <w:tcPr>
            <w:tcW w:w="4219" w:type="dxa"/>
            <w:vMerge w:val="restart"/>
            <w:shd w:val="clear" w:color="auto" w:fill="DAEEF3" w:themeFill="accent5" w:themeFillTint="33"/>
            <w:vAlign w:val="center"/>
          </w:tcPr>
          <w:p w:rsidR="00AD7BCB" w:rsidRPr="00F817C3" w:rsidRDefault="00AD7BCB" w:rsidP="001A0D46">
            <w:pPr>
              <w:jc w:val="center"/>
              <w:rPr>
                <w:rFonts w:asciiTheme="minorHAnsi" w:hAnsiTheme="minorHAnsi"/>
                <w:b/>
                <w:sz w:val="24"/>
                <w:szCs w:val="24"/>
              </w:rPr>
            </w:pPr>
            <w:r w:rsidRPr="00F817C3">
              <w:rPr>
                <w:rFonts w:asciiTheme="minorHAnsi" w:hAnsiTheme="minorHAnsi"/>
                <w:b/>
                <w:sz w:val="24"/>
                <w:szCs w:val="24"/>
              </w:rPr>
              <w:t>FUNCTIONS</w:t>
            </w:r>
          </w:p>
        </w:tc>
        <w:tc>
          <w:tcPr>
            <w:tcW w:w="9497" w:type="dxa"/>
            <w:shd w:val="clear" w:color="auto" w:fill="DAEEF3" w:themeFill="accent5" w:themeFillTint="33"/>
            <w:vAlign w:val="center"/>
          </w:tcPr>
          <w:p w:rsidR="00AD7BCB" w:rsidRPr="00F817C3" w:rsidRDefault="00AD7BCB" w:rsidP="001A0D46">
            <w:pPr>
              <w:jc w:val="center"/>
              <w:rPr>
                <w:rFonts w:asciiTheme="minorHAnsi" w:hAnsiTheme="minorHAnsi"/>
                <w:b/>
                <w:sz w:val="24"/>
                <w:szCs w:val="24"/>
              </w:rPr>
            </w:pPr>
            <w:r w:rsidRPr="00F817C3">
              <w:rPr>
                <w:rFonts w:asciiTheme="minorHAnsi" w:hAnsiTheme="minorHAnsi"/>
                <w:b/>
                <w:sz w:val="24"/>
                <w:szCs w:val="24"/>
              </w:rPr>
              <w:t>RESOURCES SOURCE</w:t>
            </w:r>
          </w:p>
        </w:tc>
      </w:tr>
      <w:tr w:rsidR="00AD7BCB" w:rsidRPr="00027A6B" w:rsidTr="00AD7BCB">
        <w:trPr>
          <w:trHeight w:val="247"/>
        </w:trPr>
        <w:tc>
          <w:tcPr>
            <w:tcW w:w="4219" w:type="dxa"/>
            <w:vMerge/>
            <w:shd w:val="clear" w:color="auto" w:fill="DAEEF3" w:themeFill="accent5" w:themeFillTint="33"/>
            <w:vAlign w:val="center"/>
          </w:tcPr>
          <w:p w:rsidR="00AD7BCB" w:rsidRPr="00F817C3" w:rsidRDefault="00AD7BCB" w:rsidP="001A0D46">
            <w:pPr>
              <w:jc w:val="center"/>
              <w:rPr>
                <w:rFonts w:asciiTheme="minorHAnsi" w:hAnsiTheme="minorHAnsi"/>
                <w:b/>
              </w:rPr>
            </w:pPr>
          </w:p>
        </w:tc>
        <w:tc>
          <w:tcPr>
            <w:tcW w:w="9497" w:type="dxa"/>
            <w:shd w:val="clear" w:color="auto" w:fill="DAEEF3" w:themeFill="accent5" w:themeFillTint="33"/>
            <w:vAlign w:val="center"/>
          </w:tcPr>
          <w:p w:rsidR="00AD7BCB" w:rsidRPr="00F817C3" w:rsidRDefault="00AD7BCB" w:rsidP="001A0D46">
            <w:pPr>
              <w:jc w:val="center"/>
              <w:rPr>
                <w:rFonts w:asciiTheme="minorHAnsi" w:hAnsiTheme="minorHAnsi"/>
                <w:b/>
              </w:rPr>
            </w:pPr>
            <w:r>
              <w:rPr>
                <w:rFonts w:asciiTheme="minorHAnsi" w:hAnsiTheme="minorHAnsi"/>
                <w:b/>
              </w:rPr>
              <w:t>Please refer to the current course book but also to the references below.</w:t>
            </w:r>
          </w:p>
        </w:tc>
      </w:tr>
      <w:tr w:rsidR="00236CD9" w:rsidRPr="00027A6B" w:rsidTr="00AD7BCB">
        <w:trPr>
          <w:trHeight w:val="70"/>
        </w:trPr>
        <w:tc>
          <w:tcPr>
            <w:tcW w:w="4219" w:type="dxa"/>
            <w:vAlign w:val="center"/>
          </w:tcPr>
          <w:p w:rsidR="00236CD9" w:rsidRPr="00EE4BE5" w:rsidRDefault="006854F7" w:rsidP="006854F7">
            <w:pPr>
              <w:rPr>
                <w:rFonts w:asciiTheme="minorHAnsi" w:hAnsiTheme="minorHAnsi"/>
                <w:sz w:val="20"/>
                <w:szCs w:val="20"/>
              </w:rPr>
            </w:pPr>
            <w:r w:rsidRPr="00EE4BE5">
              <w:rPr>
                <w:rFonts w:asciiTheme="minorHAnsi" w:hAnsiTheme="minorHAnsi"/>
                <w:sz w:val="20"/>
                <w:szCs w:val="20"/>
              </w:rPr>
              <w:t>Directions</w:t>
            </w:r>
          </w:p>
        </w:tc>
        <w:tc>
          <w:tcPr>
            <w:tcW w:w="9497" w:type="dxa"/>
          </w:tcPr>
          <w:p w:rsidR="00236CD9" w:rsidRPr="00EE4BE5" w:rsidRDefault="00307A88" w:rsidP="001A0D46">
            <w:pPr>
              <w:rPr>
                <w:rFonts w:asciiTheme="minorHAnsi" w:hAnsiTheme="minorHAnsi"/>
                <w:sz w:val="20"/>
                <w:szCs w:val="20"/>
              </w:rPr>
            </w:pPr>
            <w:r>
              <w:rPr>
                <w:rFonts w:asciiTheme="minorHAnsi" w:hAnsiTheme="minorHAnsi"/>
                <w:sz w:val="20"/>
                <w:szCs w:val="20"/>
              </w:rPr>
              <w:t>Beginners Communication Games, Reward Starter, NEF Beginner</w:t>
            </w:r>
            <w:r w:rsidR="00A8269F">
              <w:rPr>
                <w:rFonts w:asciiTheme="minorHAnsi" w:hAnsiTheme="minorHAnsi"/>
                <w:sz w:val="20"/>
                <w:szCs w:val="20"/>
              </w:rPr>
              <w:t>, Life Beginner</w:t>
            </w:r>
          </w:p>
        </w:tc>
      </w:tr>
      <w:tr w:rsidR="00236CD9" w:rsidRPr="00027A6B" w:rsidTr="00AD7BCB">
        <w:trPr>
          <w:trHeight w:val="70"/>
        </w:trPr>
        <w:tc>
          <w:tcPr>
            <w:tcW w:w="4219" w:type="dxa"/>
            <w:vAlign w:val="center"/>
          </w:tcPr>
          <w:p w:rsidR="00236CD9" w:rsidRPr="00EE4BE5" w:rsidRDefault="00F817C3" w:rsidP="001A0D46">
            <w:pPr>
              <w:rPr>
                <w:rFonts w:asciiTheme="minorHAnsi" w:hAnsiTheme="minorHAnsi"/>
                <w:sz w:val="20"/>
                <w:szCs w:val="20"/>
              </w:rPr>
            </w:pPr>
            <w:r w:rsidRPr="00EE4BE5">
              <w:rPr>
                <w:rFonts w:asciiTheme="minorHAnsi" w:hAnsiTheme="minorHAnsi"/>
                <w:sz w:val="20"/>
                <w:szCs w:val="20"/>
              </w:rPr>
              <w:t>Describing habits and routines</w:t>
            </w:r>
          </w:p>
        </w:tc>
        <w:tc>
          <w:tcPr>
            <w:tcW w:w="9497" w:type="dxa"/>
          </w:tcPr>
          <w:p w:rsidR="00236CD9" w:rsidRPr="00EE4BE5" w:rsidRDefault="00307A88" w:rsidP="001A0D46">
            <w:pPr>
              <w:rPr>
                <w:rFonts w:asciiTheme="minorHAnsi" w:hAnsiTheme="minorHAnsi"/>
                <w:sz w:val="20"/>
                <w:szCs w:val="20"/>
              </w:rPr>
            </w:pPr>
            <w:r>
              <w:rPr>
                <w:rFonts w:asciiTheme="minorHAnsi" w:hAnsiTheme="minorHAnsi"/>
                <w:sz w:val="20"/>
                <w:szCs w:val="20"/>
              </w:rPr>
              <w:t xml:space="preserve">Beginners Communication Games, NEF Beginner, </w:t>
            </w:r>
          </w:p>
        </w:tc>
      </w:tr>
      <w:tr w:rsidR="00236CD9" w:rsidRPr="00027A6B" w:rsidTr="00AD7BCB">
        <w:trPr>
          <w:trHeight w:val="70"/>
        </w:trPr>
        <w:tc>
          <w:tcPr>
            <w:tcW w:w="4219" w:type="dxa"/>
            <w:vAlign w:val="center"/>
          </w:tcPr>
          <w:p w:rsidR="00236CD9" w:rsidRPr="00EE4BE5" w:rsidRDefault="00F817C3" w:rsidP="001A0D46">
            <w:pPr>
              <w:rPr>
                <w:rFonts w:asciiTheme="minorHAnsi" w:hAnsiTheme="minorHAnsi"/>
                <w:sz w:val="20"/>
                <w:szCs w:val="20"/>
              </w:rPr>
            </w:pPr>
            <w:r w:rsidRPr="00EE4BE5">
              <w:rPr>
                <w:rFonts w:asciiTheme="minorHAnsi" w:hAnsiTheme="minorHAnsi"/>
                <w:sz w:val="20"/>
                <w:szCs w:val="20"/>
              </w:rPr>
              <w:t>Giving personal information</w:t>
            </w:r>
          </w:p>
        </w:tc>
        <w:tc>
          <w:tcPr>
            <w:tcW w:w="9497" w:type="dxa"/>
          </w:tcPr>
          <w:p w:rsidR="00236CD9" w:rsidRPr="00EE4BE5" w:rsidRDefault="00307A88" w:rsidP="001A0D46">
            <w:pPr>
              <w:rPr>
                <w:rFonts w:asciiTheme="minorHAnsi" w:hAnsiTheme="minorHAnsi"/>
                <w:sz w:val="20"/>
                <w:szCs w:val="20"/>
              </w:rPr>
            </w:pPr>
            <w:r>
              <w:rPr>
                <w:rFonts w:asciiTheme="minorHAnsi" w:hAnsiTheme="minorHAnsi"/>
                <w:sz w:val="20"/>
                <w:szCs w:val="20"/>
              </w:rPr>
              <w:t>Beginners Communication Games, Reward Starter, NEF Beginner, Life Beginner</w:t>
            </w:r>
          </w:p>
        </w:tc>
      </w:tr>
      <w:tr w:rsidR="00236CD9" w:rsidRPr="00027A6B" w:rsidTr="00AD7BCB">
        <w:trPr>
          <w:trHeight w:val="70"/>
        </w:trPr>
        <w:tc>
          <w:tcPr>
            <w:tcW w:w="4219" w:type="dxa"/>
            <w:vAlign w:val="center"/>
          </w:tcPr>
          <w:p w:rsidR="00236CD9" w:rsidRPr="00EE4BE5" w:rsidRDefault="00F817C3" w:rsidP="001A0D46">
            <w:pPr>
              <w:rPr>
                <w:rFonts w:asciiTheme="minorHAnsi" w:hAnsiTheme="minorHAnsi"/>
                <w:sz w:val="20"/>
                <w:szCs w:val="20"/>
              </w:rPr>
            </w:pPr>
            <w:r w:rsidRPr="00EE4BE5">
              <w:rPr>
                <w:rFonts w:asciiTheme="minorHAnsi" w:hAnsiTheme="minorHAnsi"/>
                <w:sz w:val="20"/>
                <w:szCs w:val="20"/>
              </w:rPr>
              <w:t>Greetings</w:t>
            </w:r>
          </w:p>
        </w:tc>
        <w:tc>
          <w:tcPr>
            <w:tcW w:w="9497" w:type="dxa"/>
          </w:tcPr>
          <w:p w:rsidR="00236CD9" w:rsidRPr="00EE4BE5" w:rsidRDefault="00307A88" w:rsidP="001A0D46">
            <w:pPr>
              <w:rPr>
                <w:rFonts w:asciiTheme="minorHAnsi" w:hAnsiTheme="minorHAnsi"/>
                <w:sz w:val="20"/>
                <w:szCs w:val="20"/>
              </w:rPr>
            </w:pPr>
            <w:r>
              <w:rPr>
                <w:rFonts w:asciiTheme="minorHAnsi" w:hAnsiTheme="minorHAnsi"/>
                <w:sz w:val="20"/>
                <w:szCs w:val="20"/>
              </w:rPr>
              <w:t>Beginners Communication Games</w:t>
            </w:r>
          </w:p>
        </w:tc>
      </w:tr>
      <w:tr w:rsidR="00F817C3" w:rsidRPr="00027A6B" w:rsidTr="00AD7BCB">
        <w:trPr>
          <w:trHeight w:val="75"/>
        </w:trPr>
        <w:tc>
          <w:tcPr>
            <w:tcW w:w="4219" w:type="dxa"/>
            <w:vAlign w:val="center"/>
          </w:tcPr>
          <w:p w:rsidR="00F817C3" w:rsidRPr="00EE4BE5" w:rsidRDefault="00F817C3" w:rsidP="00F817C3">
            <w:pPr>
              <w:rPr>
                <w:rFonts w:asciiTheme="minorHAnsi" w:hAnsiTheme="minorHAnsi"/>
                <w:sz w:val="20"/>
                <w:szCs w:val="20"/>
              </w:rPr>
            </w:pPr>
            <w:r w:rsidRPr="00EE4BE5">
              <w:rPr>
                <w:rFonts w:asciiTheme="minorHAnsi" w:hAnsiTheme="minorHAnsi"/>
                <w:sz w:val="20"/>
                <w:szCs w:val="20"/>
              </w:rPr>
              <w:t>Telling the time</w:t>
            </w:r>
          </w:p>
        </w:tc>
        <w:tc>
          <w:tcPr>
            <w:tcW w:w="9497" w:type="dxa"/>
          </w:tcPr>
          <w:p w:rsidR="00F817C3" w:rsidRPr="00EE4BE5" w:rsidRDefault="00307A88" w:rsidP="001A0D46">
            <w:pPr>
              <w:rPr>
                <w:rFonts w:asciiTheme="minorHAnsi" w:hAnsiTheme="minorHAnsi"/>
                <w:sz w:val="20"/>
                <w:szCs w:val="20"/>
              </w:rPr>
            </w:pPr>
            <w:r>
              <w:rPr>
                <w:rFonts w:asciiTheme="minorHAnsi" w:hAnsiTheme="minorHAnsi"/>
                <w:sz w:val="20"/>
                <w:szCs w:val="20"/>
              </w:rPr>
              <w:t>Beginners Communication Games</w:t>
            </w:r>
          </w:p>
        </w:tc>
      </w:tr>
      <w:tr w:rsidR="00F817C3" w:rsidRPr="00027A6B" w:rsidTr="00AD7BCB">
        <w:trPr>
          <w:trHeight w:val="70"/>
        </w:trPr>
        <w:tc>
          <w:tcPr>
            <w:tcW w:w="4219" w:type="dxa"/>
            <w:vAlign w:val="center"/>
          </w:tcPr>
          <w:p w:rsidR="00F817C3" w:rsidRPr="00EE4BE5" w:rsidRDefault="00F817C3" w:rsidP="00F817C3">
            <w:pPr>
              <w:rPr>
                <w:rFonts w:asciiTheme="minorHAnsi" w:hAnsiTheme="minorHAnsi"/>
                <w:sz w:val="20"/>
                <w:szCs w:val="20"/>
              </w:rPr>
            </w:pPr>
            <w:r w:rsidRPr="00EE4BE5">
              <w:rPr>
                <w:rFonts w:asciiTheme="minorHAnsi" w:hAnsiTheme="minorHAnsi"/>
                <w:sz w:val="20"/>
                <w:szCs w:val="20"/>
              </w:rPr>
              <w:t>Understanding and using numbers</w:t>
            </w:r>
          </w:p>
        </w:tc>
        <w:tc>
          <w:tcPr>
            <w:tcW w:w="9497" w:type="dxa"/>
          </w:tcPr>
          <w:p w:rsidR="00F817C3" w:rsidRPr="00EE4BE5" w:rsidRDefault="00307A88" w:rsidP="001A0D46">
            <w:pPr>
              <w:rPr>
                <w:rFonts w:asciiTheme="minorHAnsi" w:hAnsiTheme="minorHAnsi"/>
                <w:sz w:val="20"/>
                <w:szCs w:val="20"/>
              </w:rPr>
            </w:pPr>
            <w:r>
              <w:rPr>
                <w:rFonts w:asciiTheme="minorHAnsi" w:hAnsiTheme="minorHAnsi"/>
                <w:sz w:val="20"/>
                <w:szCs w:val="20"/>
              </w:rPr>
              <w:t>Beginners Communication Games, Reward Starter, NEF Beginner, Life Beginner</w:t>
            </w:r>
            <w:r w:rsidR="00A8269F">
              <w:rPr>
                <w:rFonts w:asciiTheme="minorHAnsi" w:hAnsiTheme="minorHAnsi"/>
                <w:sz w:val="20"/>
                <w:szCs w:val="20"/>
              </w:rPr>
              <w:t>, Activity Box</w:t>
            </w:r>
          </w:p>
        </w:tc>
      </w:tr>
      <w:tr w:rsidR="00F817C3" w:rsidRPr="00027A6B" w:rsidTr="00AD7BCB">
        <w:trPr>
          <w:trHeight w:val="83"/>
        </w:trPr>
        <w:tc>
          <w:tcPr>
            <w:tcW w:w="4219" w:type="dxa"/>
            <w:vAlign w:val="center"/>
          </w:tcPr>
          <w:p w:rsidR="00F817C3" w:rsidRPr="00EE4BE5" w:rsidRDefault="00F817C3" w:rsidP="00F817C3">
            <w:pPr>
              <w:rPr>
                <w:rFonts w:asciiTheme="minorHAnsi" w:hAnsiTheme="minorHAnsi"/>
                <w:sz w:val="20"/>
                <w:szCs w:val="20"/>
              </w:rPr>
            </w:pPr>
            <w:r w:rsidRPr="00EE4BE5">
              <w:rPr>
                <w:rFonts w:asciiTheme="minorHAnsi" w:hAnsiTheme="minorHAnsi"/>
                <w:sz w:val="20"/>
                <w:szCs w:val="20"/>
              </w:rPr>
              <w:t>Understanding and using prices</w:t>
            </w:r>
          </w:p>
        </w:tc>
        <w:tc>
          <w:tcPr>
            <w:tcW w:w="9497" w:type="dxa"/>
          </w:tcPr>
          <w:p w:rsidR="00F817C3" w:rsidRPr="00EE4BE5" w:rsidRDefault="00307A88" w:rsidP="001A0D46">
            <w:pPr>
              <w:rPr>
                <w:rFonts w:asciiTheme="minorHAnsi" w:hAnsiTheme="minorHAnsi"/>
                <w:sz w:val="20"/>
                <w:szCs w:val="20"/>
              </w:rPr>
            </w:pPr>
            <w:r>
              <w:rPr>
                <w:rFonts w:asciiTheme="minorHAnsi" w:hAnsiTheme="minorHAnsi"/>
                <w:sz w:val="20"/>
                <w:szCs w:val="20"/>
              </w:rPr>
              <w:t>Reward Starter</w:t>
            </w:r>
          </w:p>
        </w:tc>
      </w:tr>
    </w:tbl>
    <w:p w:rsidR="00236CD9" w:rsidRDefault="00236CD9" w:rsidP="00236CD9">
      <w:pPr>
        <w:rPr>
          <w:rFonts w:ascii="Calibri" w:hAnsi="Calibri"/>
          <w:b/>
          <w:sz w:val="28"/>
          <w:szCs w:val="28"/>
        </w:rPr>
      </w:pPr>
    </w:p>
    <w:p w:rsidR="00F817C3" w:rsidRPr="00F86017" w:rsidRDefault="00F817C3" w:rsidP="00236CD9">
      <w:pPr>
        <w:rPr>
          <w:rFonts w:ascii="Calibri" w:hAnsi="Calibri"/>
          <w:b/>
          <w:sz w:val="28"/>
          <w:szCs w:val="28"/>
        </w:rPr>
      </w:pPr>
    </w:p>
    <w:tbl>
      <w:tblPr>
        <w:tblStyle w:val="TableGrid"/>
        <w:tblW w:w="0" w:type="auto"/>
        <w:tblLook w:val="04A0"/>
      </w:tblPr>
      <w:tblGrid>
        <w:gridCol w:w="13858"/>
      </w:tblGrid>
      <w:tr w:rsidR="00685D7E" w:rsidRPr="00027A6B" w:rsidTr="006854F7">
        <w:trPr>
          <w:trHeight w:val="488"/>
        </w:trPr>
        <w:tc>
          <w:tcPr>
            <w:tcW w:w="13858" w:type="dxa"/>
            <w:shd w:val="clear" w:color="auto" w:fill="DAEEF3" w:themeFill="accent5" w:themeFillTint="33"/>
            <w:vAlign w:val="center"/>
          </w:tcPr>
          <w:p w:rsidR="00685D7E" w:rsidRPr="00F817C3" w:rsidRDefault="00685D7E" w:rsidP="006854F7">
            <w:pPr>
              <w:jc w:val="center"/>
              <w:rPr>
                <w:rFonts w:asciiTheme="minorHAnsi" w:hAnsiTheme="minorHAnsi"/>
                <w:b/>
                <w:sz w:val="24"/>
                <w:szCs w:val="24"/>
              </w:rPr>
            </w:pPr>
            <w:r w:rsidRPr="00F817C3">
              <w:rPr>
                <w:rFonts w:asciiTheme="minorHAnsi" w:hAnsiTheme="minorHAnsi"/>
                <w:b/>
                <w:sz w:val="24"/>
                <w:szCs w:val="24"/>
              </w:rPr>
              <w:t>ASSESSMENT</w:t>
            </w:r>
          </w:p>
        </w:tc>
      </w:tr>
      <w:tr w:rsidR="00685D7E" w:rsidRPr="00EE4BE5" w:rsidTr="00BD3CA5">
        <w:trPr>
          <w:trHeight w:val="70"/>
        </w:trPr>
        <w:tc>
          <w:tcPr>
            <w:tcW w:w="13858" w:type="dxa"/>
            <w:vAlign w:val="center"/>
          </w:tcPr>
          <w:p w:rsidR="00685D7E" w:rsidRPr="00EE4BE5" w:rsidRDefault="00685D7E" w:rsidP="006854F7">
            <w:pPr>
              <w:pStyle w:val="ListParagraph"/>
              <w:numPr>
                <w:ilvl w:val="0"/>
                <w:numId w:val="4"/>
              </w:numPr>
              <w:rPr>
                <w:rFonts w:asciiTheme="minorHAnsi" w:hAnsiTheme="minorHAnsi"/>
                <w:sz w:val="20"/>
                <w:szCs w:val="20"/>
              </w:rPr>
            </w:pPr>
            <w:r w:rsidRPr="00EE4BE5">
              <w:rPr>
                <w:rFonts w:asciiTheme="minorHAnsi" w:hAnsiTheme="minorHAnsi"/>
                <w:sz w:val="20"/>
                <w:szCs w:val="20"/>
                <w:u w:val="single"/>
              </w:rPr>
              <w:t>Placement Test</w:t>
            </w:r>
            <w:r w:rsidRPr="00EE4BE5">
              <w:rPr>
                <w:rFonts w:asciiTheme="minorHAnsi" w:hAnsiTheme="minorHAnsi"/>
                <w:sz w:val="20"/>
                <w:szCs w:val="20"/>
              </w:rPr>
              <w:t>. Students will be placed at CEFR levels in grammar, speaking and writing</w:t>
            </w:r>
          </w:p>
        </w:tc>
      </w:tr>
      <w:tr w:rsidR="00685D7E" w:rsidRPr="00EE4BE5" w:rsidTr="006854F7">
        <w:trPr>
          <w:trHeight w:val="488"/>
        </w:trPr>
        <w:tc>
          <w:tcPr>
            <w:tcW w:w="13858" w:type="dxa"/>
            <w:vAlign w:val="center"/>
          </w:tcPr>
          <w:p w:rsidR="00685D7E" w:rsidRPr="00EE4BE5" w:rsidRDefault="00685D7E" w:rsidP="006854F7">
            <w:pPr>
              <w:pStyle w:val="ListParagraph"/>
              <w:numPr>
                <w:ilvl w:val="0"/>
                <w:numId w:val="4"/>
              </w:numPr>
              <w:rPr>
                <w:rFonts w:asciiTheme="minorHAnsi" w:hAnsiTheme="minorHAnsi"/>
                <w:sz w:val="20"/>
                <w:szCs w:val="20"/>
              </w:rPr>
            </w:pPr>
            <w:r w:rsidRPr="00EE4BE5">
              <w:rPr>
                <w:rFonts w:asciiTheme="minorHAnsi" w:hAnsiTheme="minorHAnsi"/>
                <w:sz w:val="20"/>
                <w:szCs w:val="20"/>
                <w:u w:val="single"/>
              </w:rPr>
              <w:t>Bi-monthly Progress Test</w:t>
            </w:r>
            <w:r w:rsidRPr="00EE4BE5">
              <w:rPr>
                <w:rFonts w:asciiTheme="minorHAnsi" w:hAnsiTheme="minorHAnsi"/>
                <w:sz w:val="20"/>
                <w:szCs w:val="20"/>
              </w:rPr>
              <w:t>. Students will be tested every two weeks on the content on the previous two weeks’ lessons. The test will be created by teachers and may cover all key language areas depending of work covered.</w:t>
            </w:r>
          </w:p>
        </w:tc>
      </w:tr>
      <w:tr w:rsidR="00685D7E" w:rsidRPr="00EE4BE5" w:rsidTr="006854F7">
        <w:trPr>
          <w:trHeight w:val="488"/>
        </w:trPr>
        <w:tc>
          <w:tcPr>
            <w:tcW w:w="13858" w:type="dxa"/>
            <w:vAlign w:val="center"/>
          </w:tcPr>
          <w:p w:rsidR="00685D7E" w:rsidRPr="00EE4BE5" w:rsidRDefault="00685D7E" w:rsidP="006854F7">
            <w:pPr>
              <w:pStyle w:val="ListParagraph"/>
              <w:numPr>
                <w:ilvl w:val="0"/>
                <w:numId w:val="4"/>
              </w:numPr>
              <w:rPr>
                <w:rFonts w:asciiTheme="minorHAnsi" w:hAnsiTheme="minorHAnsi"/>
                <w:sz w:val="20"/>
                <w:szCs w:val="20"/>
              </w:rPr>
            </w:pPr>
            <w:r w:rsidRPr="00EE4BE5">
              <w:rPr>
                <w:rFonts w:asciiTheme="minorHAnsi" w:hAnsiTheme="minorHAnsi"/>
                <w:sz w:val="20"/>
                <w:szCs w:val="20"/>
                <w:u w:val="single"/>
              </w:rPr>
              <w:t>On-going Classroom Assessment</w:t>
            </w:r>
            <w:r w:rsidRPr="00EE4BE5">
              <w:rPr>
                <w:rFonts w:asciiTheme="minorHAnsi" w:hAnsiTheme="minorHAnsi"/>
                <w:sz w:val="20"/>
                <w:szCs w:val="20"/>
              </w:rPr>
              <w:t>. Teachers will constantly assess students during classroom interactions using a variety of interactions (role plays, presentations, discussions, quizzes)</w:t>
            </w:r>
          </w:p>
        </w:tc>
      </w:tr>
      <w:tr w:rsidR="00685D7E" w:rsidRPr="00EE4BE5" w:rsidTr="00BD3CA5">
        <w:trPr>
          <w:trHeight w:val="70"/>
        </w:trPr>
        <w:tc>
          <w:tcPr>
            <w:tcW w:w="13858" w:type="dxa"/>
            <w:vAlign w:val="center"/>
          </w:tcPr>
          <w:p w:rsidR="00685D7E" w:rsidRPr="00EE4BE5" w:rsidRDefault="00685D7E" w:rsidP="006854F7">
            <w:pPr>
              <w:pStyle w:val="ListParagraph"/>
              <w:numPr>
                <w:ilvl w:val="0"/>
                <w:numId w:val="4"/>
              </w:numPr>
              <w:rPr>
                <w:rFonts w:asciiTheme="minorHAnsi" w:hAnsiTheme="minorHAnsi"/>
                <w:sz w:val="20"/>
                <w:szCs w:val="20"/>
              </w:rPr>
            </w:pPr>
            <w:r w:rsidRPr="00EE4BE5">
              <w:rPr>
                <w:rFonts w:asciiTheme="minorHAnsi" w:hAnsiTheme="minorHAnsi"/>
                <w:sz w:val="20"/>
                <w:szCs w:val="20"/>
                <w:u w:val="single"/>
              </w:rPr>
              <w:t>Tutorials.</w:t>
            </w:r>
            <w:r w:rsidRPr="00EE4BE5">
              <w:rPr>
                <w:rFonts w:asciiTheme="minorHAnsi" w:hAnsiTheme="minorHAnsi"/>
                <w:sz w:val="20"/>
                <w:szCs w:val="20"/>
              </w:rPr>
              <w:t xml:space="preserve"> Individual students and teachers will meet once per month to discuss individual progress. </w:t>
            </w:r>
          </w:p>
        </w:tc>
      </w:tr>
      <w:tr w:rsidR="00685D7E" w:rsidRPr="00EE4BE5" w:rsidTr="00BD3CA5">
        <w:trPr>
          <w:trHeight w:val="70"/>
        </w:trPr>
        <w:tc>
          <w:tcPr>
            <w:tcW w:w="13858" w:type="dxa"/>
            <w:vAlign w:val="center"/>
          </w:tcPr>
          <w:p w:rsidR="00685D7E" w:rsidRPr="00EE4BE5" w:rsidRDefault="00685D7E" w:rsidP="006854F7">
            <w:pPr>
              <w:pStyle w:val="ListParagraph"/>
              <w:numPr>
                <w:ilvl w:val="0"/>
                <w:numId w:val="4"/>
              </w:numPr>
              <w:rPr>
                <w:rFonts w:asciiTheme="minorHAnsi" w:hAnsiTheme="minorHAnsi"/>
                <w:sz w:val="20"/>
                <w:szCs w:val="20"/>
                <w:u w:val="single"/>
              </w:rPr>
            </w:pPr>
            <w:r w:rsidRPr="00EE4BE5">
              <w:rPr>
                <w:rFonts w:asciiTheme="minorHAnsi" w:hAnsiTheme="minorHAnsi"/>
                <w:sz w:val="20"/>
                <w:szCs w:val="20"/>
                <w:u w:val="single"/>
              </w:rPr>
              <w:t>Exit Report/ Interview.</w:t>
            </w:r>
            <w:r w:rsidRPr="00EE4BE5">
              <w:rPr>
                <w:rFonts w:asciiTheme="minorHAnsi" w:hAnsiTheme="minorHAnsi"/>
                <w:sz w:val="20"/>
                <w:szCs w:val="20"/>
              </w:rPr>
              <w:t xml:space="preserve"> Students will receive a written course exit report outlining their progress and current strengths and weaknesses.</w:t>
            </w:r>
          </w:p>
        </w:tc>
      </w:tr>
    </w:tbl>
    <w:p w:rsidR="00236CD9" w:rsidRPr="00EE4BE5" w:rsidRDefault="00236CD9" w:rsidP="00236CD9">
      <w:pPr>
        <w:rPr>
          <w:sz w:val="20"/>
          <w:szCs w:val="20"/>
        </w:rPr>
      </w:pPr>
    </w:p>
    <w:p w:rsidR="00236CD9" w:rsidRDefault="00236CD9" w:rsidP="00236CD9"/>
    <w:p w:rsidR="00A80B92" w:rsidRDefault="00A80B92" w:rsidP="00236CD9"/>
    <w:p w:rsidR="00A80B92" w:rsidRDefault="00A80B92" w:rsidP="00236CD9"/>
    <w:p w:rsidR="00A80B92" w:rsidRDefault="00A80B92" w:rsidP="00236CD9"/>
    <w:p w:rsidR="00A80B92" w:rsidRDefault="00A80B92" w:rsidP="00236CD9"/>
    <w:p w:rsidR="00A80B92" w:rsidRDefault="00A80B92" w:rsidP="00236CD9"/>
    <w:p w:rsidR="00A80B92" w:rsidRDefault="00A80B92" w:rsidP="00236CD9"/>
    <w:p w:rsidR="00A80B92" w:rsidRDefault="00A80B92" w:rsidP="00236CD9"/>
    <w:tbl>
      <w:tblPr>
        <w:tblStyle w:val="TableGrid"/>
        <w:tblW w:w="0" w:type="auto"/>
        <w:tblLook w:val="04A0"/>
      </w:tblPr>
      <w:tblGrid>
        <w:gridCol w:w="13858"/>
      </w:tblGrid>
      <w:tr w:rsidR="00236CD9" w:rsidTr="001A0D46">
        <w:tc>
          <w:tcPr>
            <w:tcW w:w="13858" w:type="dxa"/>
          </w:tcPr>
          <w:p w:rsidR="00236CD9" w:rsidRDefault="00236CD9" w:rsidP="001A0D46">
            <w:pPr>
              <w:rPr>
                <w:rFonts w:asciiTheme="minorHAnsi" w:hAnsiTheme="minorHAnsi"/>
                <w:b/>
              </w:rPr>
            </w:pPr>
            <w:r w:rsidRPr="00CF4DC9">
              <w:rPr>
                <w:rFonts w:asciiTheme="minorHAnsi" w:hAnsiTheme="minorHAnsi"/>
                <w:b/>
              </w:rPr>
              <w:t>METHODOLOGY</w:t>
            </w:r>
          </w:p>
          <w:p w:rsidR="00D35309" w:rsidRPr="009D6CDB" w:rsidRDefault="00D35309" w:rsidP="00D35309">
            <w:pPr>
              <w:spacing w:line="240" w:lineRule="atLeast"/>
              <w:rPr>
                <w:rFonts w:asciiTheme="minorHAnsi" w:hAnsiTheme="minorHAnsi"/>
                <w:b/>
                <w:bCs/>
                <w:color w:val="000000" w:themeColor="text1"/>
                <w:sz w:val="20"/>
                <w:szCs w:val="20"/>
              </w:rPr>
            </w:pPr>
            <w:r w:rsidRPr="009D6CDB">
              <w:rPr>
                <w:rFonts w:asciiTheme="minorHAnsi" w:hAnsiTheme="minorHAnsi"/>
                <w:b/>
                <w:bCs/>
                <w:color w:val="000000" w:themeColor="text1"/>
                <w:sz w:val="20"/>
                <w:szCs w:val="20"/>
              </w:rPr>
              <w:t>Communicative approach</w:t>
            </w:r>
          </w:p>
          <w:p w:rsidR="00D35309" w:rsidRDefault="00D35309" w:rsidP="00D35309">
            <w:pPr>
              <w:pStyle w:val="NormalWeb"/>
              <w:spacing w:before="0" w:beforeAutospacing="0" w:after="319" w:afterAutospacing="0" w:line="240" w:lineRule="atLeast"/>
              <w:rPr>
                <w:rFonts w:asciiTheme="minorHAnsi" w:hAnsiTheme="minorHAnsi"/>
                <w:color w:val="000000" w:themeColor="text1"/>
                <w:sz w:val="20"/>
                <w:szCs w:val="20"/>
              </w:rPr>
            </w:pPr>
            <w:r w:rsidRPr="009D6CDB">
              <w:rPr>
                <w:rFonts w:asciiTheme="minorHAnsi" w:hAnsiTheme="minorHAnsi"/>
                <w:color w:val="000000" w:themeColor="text1"/>
                <w:sz w:val="20"/>
                <w:szCs w:val="20"/>
              </w:rPr>
              <w:t>The communicative approach is based on the idea that learning language successfully comes through having to communicate real meaning. When learners are involved in real communication, their natural strategies for language acquisition will be used, and this will allow them to learn to use the language.</w:t>
            </w:r>
          </w:p>
          <w:p w:rsidR="00D35309" w:rsidRDefault="00D35309" w:rsidP="00D35309">
            <w:pPr>
              <w:pStyle w:val="NoSpacing"/>
              <w:rPr>
                <w:sz w:val="20"/>
                <w:szCs w:val="20"/>
              </w:rPr>
            </w:pPr>
            <w:r w:rsidRPr="00692486">
              <w:rPr>
                <w:sz w:val="20"/>
                <w:szCs w:val="20"/>
              </w:rPr>
              <w:t>Students will take part in the following interactions and activities:</w:t>
            </w:r>
          </w:p>
          <w:p w:rsidR="00D35309" w:rsidRDefault="00D35309" w:rsidP="00D35309">
            <w:pPr>
              <w:pStyle w:val="NoSpacing"/>
              <w:rPr>
                <w:sz w:val="20"/>
                <w:szCs w:val="20"/>
              </w:rPr>
            </w:pPr>
          </w:p>
          <w:p w:rsidR="00D35309" w:rsidRPr="00BD3CA5" w:rsidRDefault="00D35309" w:rsidP="00BD3CA5">
            <w:pPr>
              <w:pStyle w:val="NoSpacing"/>
              <w:numPr>
                <w:ilvl w:val="0"/>
                <w:numId w:val="5"/>
              </w:numPr>
              <w:rPr>
                <w:b/>
                <w:sz w:val="20"/>
                <w:szCs w:val="20"/>
              </w:rPr>
            </w:pPr>
            <w:r w:rsidRPr="00BD3CA5">
              <w:rPr>
                <w:b/>
                <w:sz w:val="20"/>
                <w:szCs w:val="20"/>
              </w:rPr>
              <w:t>Role-plays</w:t>
            </w:r>
            <w:r w:rsidR="00BD3CA5" w:rsidRPr="00BD3CA5">
              <w:rPr>
                <w:b/>
                <w:sz w:val="20"/>
                <w:szCs w:val="20"/>
              </w:rPr>
              <w:t>, d</w:t>
            </w:r>
            <w:r w:rsidRPr="00BD3CA5">
              <w:rPr>
                <w:b/>
                <w:sz w:val="20"/>
                <w:szCs w:val="20"/>
              </w:rPr>
              <w:t>ebates and class discussions</w:t>
            </w:r>
            <w:r w:rsidR="00BD3CA5" w:rsidRPr="00BD3CA5">
              <w:rPr>
                <w:b/>
                <w:sz w:val="20"/>
                <w:szCs w:val="20"/>
              </w:rPr>
              <w:t>, p</w:t>
            </w:r>
            <w:r w:rsidRPr="00BD3CA5">
              <w:rPr>
                <w:b/>
                <w:sz w:val="20"/>
                <w:szCs w:val="20"/>
              </w:rPr>
              <w:t>air work</w:t>
            </w:r>
            <w:r w:rsidR="00BD3CA5" w:rsidRPr="00BD3CA5">
              <w:rPr>
                <w:b/>
                <w:sz w:val="20"/>
                <w:szCs w:val="20"/>
              </w:rPr>
              <w:t>, p</w:t>
            </w:r>
            <w:r w:rsidRPr="00BD3CA5">
              <w:rPr>
                <w:b/>
                <w:sz w:val="20"/>
                <w:szCs w:val="20"/>
              </w:rPr>
              <w:t>roblem solving</w:t>
            </w:r>
            <w:r w:rsidR="00BD3CA5" w:rsidRPr="00BD3CA5">
              <w:rPr>
                <w:b/>
                <w:sz w:val="20"/>
                <w:szCs w:val="20"/>
              </w:rPr>
              <w:t>, c</w:t>
            </w:r>
            <w:r w:rsidRPr="00BD3CA5">
              <w:rPr>
                <w:b/>
                <w:sz w:val="20"/>
                <w:szCs w:val="20"/>
              </w:rPr>
              <w:t>reative designs</w:t>
            </w:r>
          </w:p>
          <w:p w:rsidR="00D35309" w:rsidRPr="00F332EF" w:rsidRDefault="00D35309" w:rsidP="00D35309">
            <w:pPr>
              <w:pStyle w:val="NoSpacing"/>
              <w:ind w:left="720"/>
              <w:rPr>
                <w:sz w:val="20"/>
                <w:szCs w:val="20"/>
              </w:rPr>
            </w:pPr>
          </w:p>
          <w:p w:rsidR="00D35309" w:rsidRPr="009D6CDB" w:rsidRDefault="00D35309" w:rsidP="00D35309">
            <w:pPr>
              <w:pStyle w:val="NormalWeb"/>
              <w:spacing w:before="0" w:beforeAutospacing="0" w:after="319" w:afterAutospacing="0" w:line="240" w:lineRule="atLeast"/>
              <w:rPr>
                <w:rFonts w:asciiTheme="minorHAnsi" w:hAnsiTheme="minorHAnsi"/>
                <w:color w:val="000000" w:themeColor="text1"/>
                <w:sz w:val="20"/>
                <w:szCs w:val="20"/>
              </w:rPr>
            </w:pPr>
            <w:r w:rsidRPr="009D6CDB">
              <w:rPr>
                <w:rStyle w:val="mcesubheading"/>
                <w:rFonts w:asciiTheme="minorHAnsi" w:hAnsiTheme="minorHAnsi"/>
                <w:b/>
                <w:bCs/>
                <w:color w:val="000000" w:themeColor="text1"/>
                <w:sz w:val="20"/>
                <w:szCs w:val="20"/>
              </w:rPr>
              <w:t>Example</w:t>
            </w:r>
            <w:r w:rsidRPr="009D6CDB">
              <w:rPr>
                <w:rStyle w:val="apple-converted-space"/>
                <w:rFonts w:asciiTheme="minorHAnsi" w:hAnsiTheme="minorHAnsi"/>
                <w:color w:val="000000" w:themeColor="text1"/>
                <w:sz w:val="20"/>
                <w:szCs w:val="20"/>
              </w:rPr>
              <w:t> </w:t>
            </w:r>
            <w:r w:rsidRPr="009D6CDB">
              <w:rPr>
                <w:rFonts w:asciiTheme="minorHAnsi" w:hAnsiTheme="minorHAnsi"/>
                <w:color w:val="000000" w:themeColor="text1"/>
                <w:sz w:val="20"/>
                <w:szCs w:val="20"/>
              </w:rPr>
              <w:br/>
            </w:r>
            <w:proofErr w:type="gramStart"/>
            <w:r w:rsidRPr="009D6CDB">
              <w:rPr>
                <w:rFonts w:asciiTheme="minorHAnsi" w:hAnsiTheme="minorHAnsi"/>
                <w:color w:val="000000" w:themeColor="text1"/>
                <w:sz w:val="20"/>
                <w:szCs w:val="20"/>
              </w:rPr>
              <w:t>Practising question forms by asking learners to find out personal information about their colleagues is</w:t>
            </w:r>
            <w:proofErr w:type="gramEnd"/>
            <w:r w:rsidRPr="009D6CDB">
              <w:rPr>
                <w:rFonts w:asciiTheme="minorHAnsi" w:hAnsiTheme="minorHAnsi"/>
                <w:color w:val="000000" w:themeColor="text1"/>
                <w:sz w:val="20"/>
                <w:szCs w:val="20"/>
              </w:rPr>
              <w:t xml:space="preserve"> an example of the communicative approach, as it involves meaningful communication.</w:t>
            </w:r>
          </w:p>
          <w:p w:rsidR="00236CD9" w:rsidRPr="00CF4DC9" w:rsidRDefault="00D35309" w:rsidP="001A0D46">
            <w:pPr>
              <w:rPr>
                <w:rFonts w:asciiTheme="minorHAnsi" w:hAnsiTheme="minorHAnsi"/>
                <w:b/>
              </w:rPr>
            </w:pPr>
            <w:r w:rsidRPr="009D6CDB">
              <w:rPr>
                <w:rStyle w:val="mcesubheading"/>
                <w:rFonts w:asciiTheme="minorHAnsi" w:hAnsiTheme="minorHAnsi"/>
                <w:b/>
                <w:bCs/>
                <w:color w:val="000000" w:themeColor="text1"/>
                <w:sz w:val="20"/>
                <w:szCs w:val="20"/>
              </w:rPr>
              <w:t>In the classroom</w:t>
            </w:r>
            <w:r w:rsidRPr="009D6CDB">
              <w:rPr>
                <w:rStyle w:val="apple-converted-space"/>
                <w:rFonts w:asciiTheme="minorHAnsi" w:hAnsiTheme="minorHAnsi"/>
                <w:color w:val="000000" w:themeColor="text1"/>
                <w:sz w:val="20"/>
                <w:szCs w:val="20"/>
              </w:rPr>
              <w:t> </w:t>
            </w:r>
            <w:r w:rsidRPr="009D6CDB">
              <w:rPr>
                <w:rFonts w:asciiTheme="minorHAnsi" w:hAnsiTheme="minorHAnsi"/>
                <w:color w:val="000000" w:themeColor="text1"/>
                <w:sz w:val="20"/>
                <w:szCs w:val="20"/>
              </w:rPr>
              <w:br/>
              <w:t>Classroom activities guided by the communicative approach are characterised by trying to produce meaningful and real communication, at all levels. As a result there may be more emphasis on skills than systems, lessons are more learner-centred, and there may be use of authentic materials.</w:t>
            </w:r>
          </w:p>
        </w:tc>
      </w:tr>
    </w:tbl>
    <w:p w:rsidR="00236CD9" w:rsidRDefault="00236CD9"/>
    <w:sectPr w:rsidR="00236CD9" w:rsidSect="00236CD9">
      <w:headerReference w:type="default" r:id="rId25"/>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A88" w:rsidRDefault="00307A88" w:rsidP="00236CD9">
      <w:r>
        <w:separator/>
      </w:r>
    </w:p>
  </w:endnote>
  <w:endnote w:type="continuationSeparator" w:id="0">
    <w:p w:rsidR="00307A88" w:rsidRDefault="00307A88" w:rsidP="00236C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A88" w:rsidRDefault="00307A88" w:rsidP="00236CD9">
      <w:r>
        <w:separator/>
      </w:r>
    </w:p>
  </w:footnote>
  <w:footnote w:type="continuationSeparator" w:id="0">
    <w:p w:rsidR="00307A88" w:rsidRDefault="00307A88" w:rsidP="00236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A88" w:rsidRDefault="00307A88">
    <w:pPr>
      <w:pStyle w:val="Header"/>
    </w:pPr>
  </w:p>
  <w:tbl>
    <w:tblPr>
      <w:tblW w:w="10490" w:type="dxa"/>
      <w:tblInd w:w="108" w:type="dxa"/>
      <w:tblLook w:val="04A0"/>
    </w:tblPr>
    <w:tblGrid>
      <w:gridCol w:w="1843"/>
      <w:gridCol w:w="8647"/>
    </w:tblGrid>
    <w:tr w:rsidR="00307A88" w:rsidTr="001A0D46">
      <w:trPr>
        <w:trHeight w:val="1141"/>
      </w:trPr>
      <w:tc>
        <w:tcPr>
          <w:tcW w:w="1843" w:type="dxa"/>
        </w:tcPr>
        <w:p w:rsidR="00307A88" w:rsidRPr="00EE3EA8" w:rsidRDefault="00307A88" w:rsidP="001A0D46">
          <w:pPr>
            <w:pStyle w:val="Header"/>
            <w:rPr>
              <w:rFonts w:ascii="Calibri" w:eastAsia="Calibri" w:hAnsi="Calibri"/>
              <w:noProof/>
            </w:rPr>
          </w:pPr>
          <w:r>
            <w:rPr>
              <w:rFonts w:ascii="Calibri" w:eastAsia="Calibri" w:hAnsi="Calibri"/>
              <w:noProof/>
            </w:rPr>
            <w:drawing>
              <wp:inline distT="0" distB="0" distL="0" distR="0">
                <wp:extent cx="2762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6225" cy="742950"/>
                        </a:xfrm>
                        <a:prstGeom prst="rect">
                          <a:avLst/>
                        </a:prstGeom>
                        <a:noFill/>
                        <a:ln w="9525">
                          <a:noFill/>
                          <a:miter lim="800000"/>
                          <a:headEnd/>
                          <a:tailEnd/>
                        </a:ln>
                      </pic:spPr>
                    </pic:pic>
                  </a:graphicData>
                </a:graphic>
              </wp:inline>
            </w:drawing>
          </w:r>
        </w:p>
      </w:tc>
      <w:tc>
        <w:tcPr>
          <w:tcW w:w="8647" w:type="dxa"/>
          <w:vAlign w:val="center"/>
        </w:tcPr>
        <w:p w:rsidR="00307A88" w:rsidRPr="00EE3EA8" w:rsidRDefault="00307A88" w:rsidP="001A0D46">
          <w:pPr>
            <w:pStyle w:val="Header"/>
            <w:jc w:val="center"/>
            <w:rPr>
              <w:rFonts w:ascii="Calibri" w:eastAsia="Calibri" w:hAnsi="Calibri"/>
              <w:b/>
              <w:noProof/>
              <w:sz w:val="44"/>
              <w:szCs w:val="44"/>
            </w:rPr>
          </w:pPr>
          <w:r>
            <w:rPr>
              <w:rFonts w:ascii="Calibri" w:eastAsia="Calibri" w:hAnsi="Calibri"/>
              <w:b/>
              <w:noProof/>
              <w:sz w:val="44"/>
              <w:szCs w:val="44"/>
            </w:rPr>
            <w:t>Course Syllabus – Beginner</w:t>
          </w:r>
          <w:r w:rsidRPr="00EE3EA8">
            <w:rPr>
              <w:rFonts w:ascii="Calibri" w:eastAsia="Calibri" w:hAnsi="Calibri"/>
              <w:b/>
              <w:noProof/>
              <w:sz w:val="44"/>
              <w:szCs w:val="44"/>
            </w:rPr>
            <w:t xml:space="preserve"> Level</w:t>
          </w:r>
          <w:r>
            <w:rPr>
              <w:rFonts w:ascii="Calibri" w:eastAsia="Calibri" w:hAnsi="Calibri"/>
              <w:b/>
              <w:noProof/>
              <w:sz w:val="44"/>
              <w:szCs w:val="44"/>
            </w:rPr>
            <w:t xml:space="preserve"> (A1)</w:t>
          </w:r>
        </w:p>
      </w:tc>
    </w:tr>
  </w:tbl>
  <w:p w:rsidR="00307A88" w:rsidRDefault="00307A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06BB"/>
    <w:multiLevelType w:val="hybridMultilevel"/>
    <w:tmpl w:val="ACB4109A"/>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
    <w:nsid w:val="54A74391"/>
    <w:multiLevelType w:val="hybridMultilevel"/>
    <w:tmpl w:val="FE3C0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A285D3A"/>
    <w:multiLevelType w:val="hybridMultilevel"/>
    <w:tmpl w:val="75F4AC1C"/>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6C111FE1"/>
    <w:multiLevelType w:val="hybridMultilevel"/>
    <w:tmpl w:val="7DB2AAA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
    <w:nsid w:val="7CDB400C"/>
    <w:multiLevelType w:val="hybridMultilevel"/>
    <w:tmpl w:val="82127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36CD9"/>
    <w:rsid w:val="000101C8"/>
    <w:rsid w:val="00033944"/>
    <w:rsid w:val="000365A4"/>
    <w:rsid w:val="000A6A86"/>
    <w:rsid w:val="00133D14"/>
    <w:rsid w:val="00160C08"/>
    <w:rsid w:val="00163595"/>
    <w:rsid w:val="001A0D46"/>
    <w:rsid w:val="00236CD9"/>
    <w:rsid w:val="00240859"/>
    <w:rsid w:val="002C3221"/>
    <w:rsid w:val="00307A88"/>
    <w:rsid w:val="00354A8B"/>
    <w:rsid w:val="00356E0C"/>
    <w:rsid w:val="00361E61"/>
    <w:rsid w:val="0043511F"/>
    <w:rsid w:val="004E5010"/>
    <w:rsid w:val="005128DF"/>
    <w:rsid w:val="00552642"/>
    <w:rsid w:val="005A219E"/>
    <w:rsid w:val="006854F7"/>
    <w:rsid w:val="00685D7E"/>
    <w:rsid w:val="006E3552"/>
    <w:rsid w:val="00785526"/>
    <w:rsid w:val="008677F2"/>
    <w:rsid w:val="00A80B92"/>
    <w:rsid w:val="00A8269F"/>
    <w:rsid w:val="00AD7BCB"/>
    <w:rsid w:val="00AF0012"/>
    <w:rsid w:val="00B81151"/>
    <w:rsid w:val="00B922FF"/>
    <w:rsid w:val="00BA650D"/>
    <w:rsid w:val="00BD3CA5"/>
    <w:rsid w:val="00BF0DA7"/>
    <w:rsid w:val="00C4169B"/>
    <w:rsid w:val="00CF48BC"/>
    <w:rsid w:val="00CF677A"/>
    <w:rsid w:val="00D35309"/>
    <w:rsid w:val="00E535E7"/>
    <w:rsid w:val="00EE4BE5"/>
    <w:rsid w:val="00F66628"/>
    <w:rsid w:val="00F817C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CD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CD9"/>
    <w:pPr>
      <w:tabs>
        <w:tab w:val="center" w:pos="4513"/>
        <w:tab w:val="right" w:pos="9026"/>
      </w:tabs>
    </w:pPr>
  </w:style>
  <w:style w:type="character" w:customStyle="1" w:styleId="HeaderChar">
    <w:name w:val="Header Char"/>
    <w:basedOn w:val="DefaultParagraphFont"/>
    <w:link w:val="Header"/>
    <w:uiPriority w:val="99"/>
    <w:rsid w:val="00236CD9"/>
  </w:style>
  <w:style w:type="paragraph" w:styleId="Footer">
    <w:name w:val="footer"/>
    <w:basedOn w:val="Normal"/>
    <w:link w:val="FooterChar"/>
    <w:uiPriority w:val="99"/>
    <w:semiHidden/>
    <w:unhideWhenUsed/>
    <w:rsid w:val="00236CD9"/>
    <w:pPr>
      <w:tabs>
        <w:tab w:val="center" w:pos="4513"/>
        <w:tab w:val="right" w:pos="9026"/>
      </w:tabs>
    </w:pPr>
  </w:style>
  <w:style w:type="character" w:customStyle="1" w:styleId="FooterChar">
    <w:name w:val="Footer Char"/>
    <w:basedOn w:val="DefaultParagraphFont"/>
    <w:link w:val="Footer"/>
    <w:uiPriority w:val="99"/>
    <w:semiHidden/>
    <w:rsid w:val="00236CD9"/>
  </w:style>
  <w:style w:type="paragraph" w:styleId="BalloonText">
    <w:name w:val="Balloon Text"/>
    <w:basedOn w:val="Normal"/>
    <w:link w:val="BalloonTextChar"/>
    <w:uiPriority w:val="99"/>
    <w:semiHidden/>
    <w:unhideWhenUsed/>
    <w:rsid w:val="00236CD9"/>
    <w:rPr>
      <w:rFonts w:ascii="Tahoma" w:hAnsi="Tahoma" w:cs="Tahoma"/>
      <w:sz w:val="16"/>
      <w:szCs w:val="16"/>
    </w:rPr>
  </w:style>
  <w:style w:type="character" w:customStyle="1" w:styleId="BalloonTextChar">
    <w:name w:val="Balloon Text Char"/>
    <w:basedOn w:val="DefaultParagraphFont"/>
    <w:link w:val="BalloonText"/>
    <w:uiPriority w:val="99"/>
    <w:semiHidden/>
    <w:rsid w:val="00236CD9"/>
    <w:rPr>
      <w:rFonts w:ascii="Tahoma" w:hAnsi="Tahoma" w:cs="Tahoma"/>
      <w:sz w:val="16"/>
      <w:szCs w:val="16"/>
    </w:rPr>
  </w:style>
  <w:style w:type="table" w:styleId="TableGrid">
    <w:name w:val="Table Grid"/>
    <w:basedOn w:val="TableNormal"/>
    <w:uiPriority w:val="59"/>
    <w:rsid w:val="00236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5D7E"/>
    <w:pPr>
      <w:ind w:left="720"/>
      <w:contextualSpacing/>
    </w:pPr>
  </w:style>
  <w:style w:type="character" w:customStyle="1" w:styleId="apple-converted-space">
    <w:name w:val="apple-converted-space"/>
    <w:basedOn w:val="DefaultParagraphFont"/>
    <w:rsid w:val="006854F7"/>
  </w:style>
  <w:style w:type="character" w:styleId="Hyperlink">
    <w:name w:val="Hyperlink"/>
    <w:basedOn w:val="DefaultParagraphFont"/>
    <w:uiPriority w:val="99"/>
    <w:semiHidden/>
    <w:unhideWhenUsed/>
    <w:rsid w:val="006854F7"/>
    <w:rPr>
      <w:color w:val="0000FF"/>
      <w:u w:val="single"/>
    </w:rPr>
  </w:style>
  <w:style w:type="paragraph" w:styleId="NoSpacing">
    <w:name w:val="No Spacing"/>
    <w:uiPriority w:val="1"/>
    <w:qFormat/>
    <w:rsid w:val="006854F7"/>
    <w:pPr>
      <w:spacing w:after="0" w:line="240" w:lineRule="auto"/>
    </w:pPr>
  </w:style>
  <w:style w:type="paragraph" w:styleId="NormalWeb">
    <w:name w:val="Normal (Web)"/>
    <w:basedOn w:val="Normal"/>
    <w:uiPriority w:val="99"/>
    <w:unhideWhenUsed/>
    <w:rsid w:val="00D35309"/>
    <w:pPr>
      <w:spacing w:before="100" w:beforeAutospacing="1" w:after="100" w:afterAutospacing="1"/>
    </w:pPr>
  </w:style>
  <w:style w:type="character" w:customStyle="1" w:styleId="mcesubheading">
    <w:name w:val="mce_sub_heading"/>
    <w:basedOn w:val="DefaultParagraphFont"/>
    <w:rsid w:val="00D35309"/>
  </w:style>
</w:styles>
</file>

<file path=word/webSettings.xml><?xml version="1.0" encoding="utf-8"?>
<w:webSettings xmlns:r="http://schemas.openxmlformats.org/officeDocument/2006/relationships" xmlns:w="http://schemas.openxmlformats.org/wordprocessingml/2006/main">
  <w:divs>
    <w:div w:id="165598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xamenglish.com/grammar/a2_comparative_adjectives.htm" TargetMode="External"/><Relationship Id="rId13" Type="http://schemas.openxmlformats.org/officeDocument/2006/relationships/hyperlink" Target="http://www.examenglish.com/grammar/A2_imperative.htm" TargetMode="External"/><Relationship Id="rId18" Type="http://schemas.openxmlformats.org/officeDocument/2006/relationships/hyperlink" Target="http://www.examenglish.com/grammar/possessive_'s.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examenglish.com/grammar/A2_present_continuous.htm" TargetMode="External"/><Relationship Id="rId7" Type="http://schemas.openxmlformats.org/officeDocument/2006/relationships/hyperlink" Target="http://www.examenglish.com/grammar/A2_adverbs_of_frequency_place_time.htm" TargetMode="External"/><Relationship Id="rId12" Type="http://schemas.openxmlformats.org/officeDocument/2006/relationships/hyperlink" Target="http://www.examenglish.com/grammar/A2_would_like.htm" TargetMode="External"/><Relationship Id="rId17" Type="http://schemas.openxmlformats.org/officeDocument/2006/relationships/hyperlink" Target="http://www.examenglish.com/grammar/A2_past_simple.ht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xamenglish.com/grammar/be.htm" TargetMode="External"/><Relationship Id="rId20" Type="http://schemas.openxmlformats.org/officeDocument/2006/relationships/hyperlink" Target="http://www.examenglish.com/grammar/b1_prepositions_of_tim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amenglish.com/grammar/A2_Uncountable_nouns.htm" TargetMode="External"/><Relationship Id="rId24" Type="http://schemas.openxmlformats.org/officeDocument/2006/relationships/hyperlink" Target="http://www.examenglish.com/grammar/like_ing.htm" TargetMode="External"/><Relationship Id="rId5" Type="http://schemas.openxmlformats.org/officeDocument/2006/relationships/footnotes" Target="footnotes.xml"/><Relationship Id="rId15" Type="http://schemas.openxmlformats.org/officeDocument/2006/relationships/hyperlink" Target="http://www.examenglish.com/grammar/A2_can_could.htm" TargetMode="External"/><Relationship Id="rId23" Type="http://schemas.openxmlformats.org/officeDocument/2006/relationships/hyperlink" Target="http://www.examenglish.com/grammar/b1_questions.htm" TargetMode="External"/><Relationship Id="rId10" Type="http://schemas.openxmlformats.org/officeDocument/2006/relationships/hyperlink" Target="http://www.examenglish.com/grammar/A2_going_to.htm" TargetMode="External"/><Relationship Id="rId19" Type="http://schemas.openxmlformats.org/officeDocument/2006/relationships/hyperlink" Target="http://www.examenglish.com/grammar/b1_prepositions_of_place.htm" TargetMode="External"/><Relationship Id="rId4" Type="http://schemas.openxmlformats.org/officeDocument/2006/relationships/webSettings" Target="webSettings.xml"/><Relationship Id="rId9" Type="http://schemas.openxmlformats.org/officeDocument/2006/relationships/hyperlink" Target="http://www.examenglish.com/grammar/A2_superlative.htm" TargetMode="External"/><Relationship Id="rId14" Type="http://schemas.openxmlformats.org/officeDocument/2006/relationships/hyperlink" Target="http://www.examenglish.com/grammar/b1_intensifiers.htm" TargetMode="External"/><Relationship Id="rId22" Type="http://schemas.openxmlformats.org/officeDocument/2006/relationships/hyperlink" Target="http://www.examenglish.com/grammar/present_simple.ht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Islington Centre for English</Company>
  <LinksUpToDate>false</LinksUpToDate>
  <CharactersWithSpaces>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of Studies</dc:creator>
  <cp:keywords/>
  <dc:description/>
  <cp:lastModifiedBy>Dave's_PC</cp:lastModifiedBy>
  <cp:revision>10</cp:revision>
  <dcterms:created xsi:type="dcterms:W3CDTF">2013-05-16T10:43:00Z</dcterms:created>
  <dcterms:modified xsi:type="dcterms:W3CDTF">2013-07-24T14:18:00Z</dcterms:modified>
</cp:coreProperties>
</file>