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C8" w:rsidRDefault="008E3507" w:rsidP="008E3507">
      <w:pPr>
        <w:jc w:val="center"/>
      </w:pPr>
      <w:r>
        <w:t>New Potential Courses</w:t>
      </w:r>
    </w:p>
    <w:p w:rsidR="008E3507" w:rsidRDefault="008E3507" w:rsidP="008E3507">
      <w:pPr>
        <w:jc w:val="center"/>
      </w:pPr>
    </w:p>
    <w:tbl>
      <w:tblPr>
        <w:tblStyle w:val="TableGrid"/>
        <w:tblW w:w="0" w:type="auto"/>
        <w:tblLook w:val="04A0"/>
      </w:tblPr>
      <w:tblGrid>
        <w:gridCol w:w="2408"/>
        <w:gridCol w:w="2011"/>
        <w:gridCol w:w="2406"/>
        <w:gridCol w:w="2417"/>
      </w:tblGrid>
      <w:tr w:rsidR="008E3507" w:rsidTr="008E3507">
        <w:tc>
          <w:tcPr>
            <w:tcW w:w="2408" w:type="dxa"/>
          </w:tcPr>
          <w:p w:rsidR="008E3507" w:rsidRDefault="008E3507" w:rsidP="008E3507">
            <w:pPr>
              <w:jc w:val="center"/>
            </w:pPr>
            <w:r>
              <w:t>COURSE NAME</w:t>
            </w:r>
          </w:p>
        </w:tc>
        <w:tc>
          <w:tcPr>
            <w:tcW w:w="2011" w:type="dxa"/>
          </w:tcPr>
          <w:p w:rsidR="008E3507" w:rsidRDefault="008E3507" w:rsidP="008E3507">
            <w:pPr>
              <w:jc w:val="center"/>
            </w:pPr>
            <w:r>
              <w:t>LEVELS</w:t>
            </w:r>
          </w:p>
        </w:tc>
        <w:tc>
          <w:tcPr>
            <w:tcW w:w="2406" w:type="dxa"/>
          </w:tcPr>
          <w:p w:rsidR="008E3507" w:rsidRDefault="008E3507" w:rsidP="008E3507">
            <w:pPr>
              <w:jc w:val="center"/>
            </w:pPr>
            <w:r>
              <w:t>FOCUS/ STRUCTURE</w:t>
            </w:r>
          </w:p>
        </w:tc>
        <w:tc>
          <w:tcPr>
            <w:tcW w:w="2417" w:type="dxa"/>
          </w:tcPr>
          <w:p w:rsidR="008E3507" w:rsidRDefault="008E3507" w:rsidP="008E3507">
            <w:pPr>
              <w:jc w:val="center"/>
            </w:pPr>
            <w:r>
              <w:t>FREQUENCY</w:t>
            </w:r>
          </w:p>
        </w:tc>
      </w:tr>
      <w:tr w:rsidR="008E3507" w:rsidTr="008E3507">
        <w:tc>
          <w:tcPr>
            <w:tcW w:w="2408" w:type="dxa"/>
            <w:vAlign w:val="center"/>
          </w:tcPr>
          <w:p w:rsidR="008E3507" w:rsidRDefault="008E3507" w:rsidP="008E3507">
            <w:r>
              <w:t xml:space="preserve">Accent </w:t>
            </w:r>
            <w:r w:rsidR="00885AC4">
              <w:t>Development</w:t>
            </w:r>
          </w:p>
        </w:tc>
        <w:tc>
          <w:tcPr>
            <w:tcW w:w="2011" w:type="dxa"/>
            <w:vAlign w:val="center"/>
          </w:tcPr>
          <w:p w:rsidR="008E3507" w:rsidRDefault="008E3507" w:rsidP="008E3507">
            <w:pPr>
              <w:jc w:val="center"/>
            </w:pPr>
            <w:proofErr w:type="spellStart"/>
            <w:r>
              <w:t>Int</w:t>
            </w:r>
            <w:proofErr w:type="spellEnd"/>
            <w:r>
              <w:t xml:space="preserve"> +</w:t>
            </w:r>
          </w:p>
        </w:tc>
        <w:tc>
          <w:tcPr>
            <w:tcW w:w="2406" w:type="dxa"/>
            <w:vAlign w:val="center"/>
          </w:tcPr>
          <w:p w:rsidR="008E3507" w:rsidRDefault="008E3507" w:rsidP="008E3507">
            <w:r>
              <w:t xml:space="preserve">Pronunciation, accent </w:t>
            </w:r>
            <w:r w:rsidR="00885AC4">
              <w:t>development</w:t>
            </w:r>
            <w:r>
              <w:t>, accuracy and structured speaking</w:t>
            </w:r>
          </w:p>
        </w:tc>
        <w:tc>
          <w:tcPr>
            <w:tcW w:w="2417" w:type="dxa"/>
            <w:vAlign w:val="center"/>
          </w:tcPr>
          <w:p w:rsidR="008E3507" w:rsidRDefault="008E3507" w:rsidP="008E3507">
            <w:r>
              <w:t>1 x 2 hours per week</w:t>
            </w:r>
          </w:p>
          <w:p w:rsidR="00E31B34" w:rsidRDefault="00E31B34" w:rsidP="008E3507">
            <w:r>
              <w:t>(evening)</w:t>
            </w:r>
          </w:p>
        </w:tc>
      </w:tr>
      <w:tr w:rsidR="00885AC4" w:rsidTr="00885AC4">
        <w:tc>
          <w:tcPr>
            <w:tcW w:w="9242" w:type="dxa"/>
            <w:gridSpan w:val="4"/>
            <w:vAlign w:val="center"/>
          </w:tcPr>
          <w:p w:rsidR="00885AC4" w:rsidRDefault="00885AC4" w:rsidP="00885AC4">
            <w:pPr>
              <w:jc w:val="center"/>
            </w:pPr>
            <w:r>
              <w:t>Accent and Conversation classes can be combined</w:t>
            </w:r>
          </w:p>
        </w:tc>
      </w:tr>
      <w:tr w:rsidR="008E3507" w:rsidTr="008E3507">
        <w:tc>
          <w:tcPr>
            <w:tcW w:w="2408" w:type="dxa"/>
            <w:vAlign w:val="center"/>
          </w:tcPr>
          <w:p w:rsidR="008E3507" w:rsidRDefault="008E3507" w:rsidP="008E3507">
            <w:r>
              <w:t>Conversation</w:t>
            </w:r>
          </w:p>
        </w:tc>
        <w:tc>
          <w:tcPr>
            <w:tcW w:w="2011" w:type="dxa"/>
            <w:vAlign w:val="center"/>
          </w:tcPr>
          <w:p w:rsidR="008E3507" w:rsidRDefault="008E3507" w:rsidP="008E3507">
            <w:pPr>
              <w:jc w:val="center"/>
            </w:pPr>
            <w:r>
              <w:t>All</w:t>
            </w:r>
          </w:p>
        </w:tc>
        <w:tc>
          <w:tcPr>
            <w:tcW w:w="2406" w:type="dxa"/>
            <w:vAlign w:val="center"/>
          </w:tcPr>
          <w:p w:rsidR="00E31B34" w:rsidRDefault="008E3507" w:rsidP="008E3507">
            <w:r>
              <w:t>Speaking, fluency, conversation and vocabulary</w:t>
            </w:r>
            <w:r w:rsidR="00E31B34">
              <w:t xml:space="preserve">. </w:t>
            </w:r>
          </w:p>
          <w:p w:rsidR="008E3507" w:rsidRDefault="00E31B34" w:rsidP="008E3507">
            <w:r>
              <w:t>Trinity exam?</w:t>
            </w:r>
          </w:p>
        </w:tc>
        <w:tc>
          <w:tcPr>
            <w:tcW w:w="2417" w:type="dxa"/>
            <w:vAlign w:val="center"/>
          </w:tcPr>
          <w:p w:rsidR="008E3507" w:rsidRDefault="008E3507" w:rsidP="008E3507">
            <w:r>
              <w:t>2 x 2 hours per week</w:t>
            </w:r>
          </w:p>
          <w:p w:rsidR="00E31B34" w:rsidRDefault="00E31B34" w:rsidP="008E3507">
            <w:r>
              <w:t>(evening)</w:t>
            </w:r>
          </w:p>
        </w:tc>
      </w:tr>
      <w:tr w:rsidR="008E3507" w:rsidTr="008E3507">
        <w:tc>
          <w:tcPr>
            <w:tcW w:w="2408" w:type="dxa"/>
            <w:vAlign w:val="center"/>
          </w:tcPr>
          <w:p w:rsidR="008E3507" w:rsidRDefault="008E3507" w:rsidP="008E3507">
            <w:r>
              <w:t>Writing</w:t>
            </w:r>
          </w:p>
        </w:tc>
        <w:tc>
          <w:tcPr>
            <w:tcW w:w="2011" w:type="dxa"/>
            <w:vAlign w:val="center"/>
          </w:tcPr>
          <w:p w:rsidR="008E3507" w:rsidRDefault="008E3507" w:rsidP="008E3507">
            <w:pPr>
              <w:jc w:val="center"/>
            </w:pPr>
            <w:r>
              <w:t>Lower and Higher</w:t>
            </w:r>
          </w:p>
        </w:tc>
        <w:tc>
          <w:tcPr>
            <w:tcW w:w="2406" w:type="dxa"/>
            <w:vAlign w:val="center"/>
          </w:tcPr>
          <w:p w:rsidR="008E3507" w:rsidRDefault="00E31B34" w:rsidP="008E3507">
            <w:r>
              <w:t>Writing</w:t>
            </w:r>
            <w:r w:rsidR="008E3507">
              <w:t xml:space="preserve"> structures, writing for </w:t>
            </w:r>
            <w:r>
              <w:t>purpose</w:t>
            </w:r>
          </w:p>
        </w:tc>
        <w:tc>
          <w:tcPr>
            <w:tcW w:w="2417" w:type="dxa"/>
            <w:vAlign w:val="center"/>
          </w:tcPr>
          <w:p w:rsidR="008E3507" w:rsidRDefault="00E31B34" w:rsidP="008E3507">
            <w:r>
              <w:t>2 x w hours per week (evening)</w:t>
            </w:r>
          </w:p>
        </w:tc>
      </w:tr>
      <w:tr w:rsidR="008E3507" w:rsidTr="008E3507">
        <w:tc>
          <w:tcPr>
            <w:tcW w:w="2408" w:type="dxa"/>
            <w:vAlign w:val="center"/>
          </w:tcPr>
          <w:p w:rsidR="008E3507" w:rsidRDefault="00E31B34" w:rsidP="008E3507">
            <w:r>
              <w:t>Work Skills</w:t>
            </w:r>
          </w:p>
        </w:tc>
        <w:tc>
          <w:tcPr>
            <w:tcW w:w="2011" w:type="dxa"/>
            <w:vAlign w:val="center"/>
          </w:tcPr>
          <w:p w:rsidR="008E3507" w:rsidRDefault="00E31B34" w:rsidP="008E3507">
            <w:pPr>
              <w:jc w:val="center"/>
            </w:pPr>
            <w:proofErr w:type="spellStart"/>
            <w:r>
              <w:t>Int</w:t>
            </w:r>
            <w:proofErr w:type="spellEnd"/>
            <w:r>
              <w:t xml:space="preserve"> +</w:t>
            </w:r>
          </w:p>
        </w:tc>
        <w:tc>
          <w:tcPr>
            <w:tcW w:w="2406" w:type="dxa"/>
            <w:vAlign w:val="center"/>
          </w:tcPr>
          <w:p w:rsidR="008E3507" w:rsidRDefault="00E31B34" w:rsidP="008E3507">
            <w:r>
              <w:t>Job search, job advertisements, job applications, CV/letter writing, interview simulations</w:t>
            </w:r>
          </w:p>
        </w:tc>
        <w:tc>
          <w:tcPr>
            <w:tcW w:w="2417" w:type="dxa"/>
            <w:vAlign w:val="center"/>
          </w:tcPr>
          <w:p w:rsidR="008E3507" w:rsidRDefault="00E31B34" w:rsidP="008E3507">
            <w:r>
              <w:t>2 x 2 hours per week</w:t>
            </w:r>
          </w:p>
          <w:p w:rsidR="00E31B34" w:rsidRDefault="00E31B34" w:rsidP="008E3507">
            <w:r>
              <w:t>(day and evening)</w:t>
            </w:r>
          </w:p>
        </w:tc>
      </w:tr>
      <w:tr w:rsidR="00E31B34" w:rsidTr="008E3507">
        <w:tc>
          <w:tcPr>
            <w:tcW w:w="2408" w:type="dxa"/>
            <w:vAlign w:val="center"/>
          </w:tcPr>
          <w:p w:rsidR="00E31B34" w:rsidRDefault="00E31B34" w:rsidP="008E3507">
            <w:r>
              <w:t>Secondary School Support</w:t>
            </w:r>
          </w:p>
        </w:tc>
        <w:tc>
          <w:tcPr>
            <w:tcW w:w="2011" w:type="dxa"/>
            <w:vAlign w:val="center"/>
          </w:tcPr>
          <w:p w:rsidR="00E31B34" w:rsidRDefault="00E31B34" w:rsidP="008E3507">
            <w:pPr>
              <w:jc w:val="center"/>
            </w:pPr>
            <w:r>
              <w:t>Advanced</w:t>
            </w:r>
          </w:p>
        </w:tc>
        <w:tc>
          <w:tcPr>
            <w:tcW w:w="2406" w:type="dxa"/>
            <w:vAlign w:val="center"/>
          </w:tcPr>
          <w:p w:rsidR="00E31B34" w:rsidRDefault="00E31B34" w:rsidP="008E3507">
            <w:r>
              <w:t>EDEXCEL, GCSE</w:t>
            </w:r>
          </w:p>
        </w:tc>
        <w:tc>
          <w:tcPr>
            <w:tcW w:w="2417" w:type="dxa"/>
            <w:vAlign w:val="center"/>
          </w:tcPr>
          <w:p w:rsidR="00E31B34" w:rsidRDefault="00BA1157" w:rsidP="008E3507">
            <w:r>
              <w:t>Various</w:t>
            </w:r>
          </w:p>
        </w:tc>
      </w:tr>
    </w:tbl>
    <w:p w:rsidR="008E3507" w:rsidRDefault="008E3507" w:rsidP="008E3507">
      <w:pPr>
        <w:jc w:val="center"/>
      </w:pPr>
    </w:p>
    <w:sectPr w:rsidR="008E3507" w:rsidSect="00010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507"/>
    <w:rsid w:val="000101C8"/>
    <w:rsid w:val="00885AC4"/>
    <w:rsid w:val="008E3507"/>
    <w:rsid w:val="00BA1157"/>
    <w:rsid w:val="00E31B34"/>
    <w:rsid w:val="00E51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Islington Centre for English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of Studies</dc:creator>
  <cp:lastModifiedBy>Director of Studies</cp:lastModifiedBy>
  <cp:revision>2</cp:revision>
  <dcterms:created xsi:type="dcterms:W3CDTF">2013-05-21T10:47:00Z</dcterms:created>
  <dcterms:modified xsi:type="dcterms:W3CDTF">2013-05-21T14:59:00Z</dcterms:modified>
</cp:coreProperties>
</file>